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63812" w14:textId="0676DE56" w:rsidR="00B012DA" w:rsidRDefault="00B012DA" w:rsidP="00B012DA">
      <w:pPr>
        <w:suppressAutoHyphens/>
        <w:ind w:left="-1134" w:right="-1"/>
        <w:jc w:val="center"/>
        <w:rPr>
          <w:rFonts w:ascii="Arial" w:hAnsi="Arial" w:cs="Arial"/>
          <w:b/>
          <w:bCs/>
          <w:sz w:val="24"/>
          <w:szCs w:val="24"/>
          <w:lang w:eastAsia="ar-SA"/>
        </w:rPr>
      </w:pPr>
    </w:p>
    <w:p w14:paraId="7891FAC7" w14:textId="33B11C61" w:rsidR="00C473F8" w:rsidRDefault="00C473F8" w:rsidP="00B012DA">
      <w:pPr>
        <w:suppressAutoHyphens/>
        <w:ind w:left="-1134" w:right="-1"/>
        <w:jc w:val="center"/>
        <w:rPr>
          <w:rFonts w:ascii="Arial" w:hAnsi="Arial" w:cs="Arial"/>
          <w:b/>
          <w:bCs/>
          <w:sz w:val="24"/>
          <w:szCs w:val="24"/>
          <w:lang w:eastAsia="ar-SA"/>
        </w:rPr>
      </w:pPr>
    </w:p>
    <w:p w14:paraId="134EA83F" w14:textId="024C71FB" w:rsidR="00C473F8" w:rsidRDefault="00C473F8" w:rsidP="00B012DA">
      <w:pPr>
        <w:suppressAutoHyphens/>
        <w:ind w:left="-1134" w:right="-1"/>
        <w:jc w:val="center"/>
        <w:rPr>
          <w:rFonts w:ascii="Arial" w:hAnsi="Arial" w:cs="Arial"/>
          <w:b/>
          <w:bCs/>
          <w:sz w:val="24"/>
          <w:szCs w:val="24"/>
          <w:lang w:eastAsia="ar-SA"/>
        </w:rPr>
      </w:pPr>
    </w:p>
    <w:p w14:paraId="4B99276B" w14:textId="4102B79D" w:rsidR="00C473F8" w:rsidRDefault="00C473F8" w:rsidP="00B012DA">
      <w:pPr>
        <w:suppressAutoHyphens/>
        <w:ind w:left="-1134" w:right="-1"/>
        <w:jc w:val="center"/>
        <w:rPr>
          <w:rFonts w:ascii="Arial" w:hAnsi="Arial" w:cs="Arial"/>
          <w:b/>
          <w:bCs/>
          <w:sz w:val="24"/>
          <w:szCs w:val="24"/>
          <w:lang w:eastAsia="ar-SA"/>
        </w:rPr>
      </w:pPr>
    </w:p>
    <w:p w14:paraId="4D8A05FE" w14:textId="6E7D36D2" w:rsidR="003265E2" w:rsidRPr="00C473F8" w:rsidRDefault="00C473F8" w:rsidP="00C473F8">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w:t>
      </w:r>
      <w:r w:rsidR="00B012DA">
        <w:rPr>
          <w:rFonts w:ascii="Arial" w:hAnsi="Arial" w:cs="Arial"/>
          <w:b/>
          <w:bCs/>
          <w:sz w:val="24"/>
          <w:szCs w:val="24"/>
          <w:lang w:eastAsia="ar-SA"/>
        </w:rPr>
        <w:t xml:space="preserve">PROPOSIÇÕES </w:t>
      </w:r>
      <w:r w:rsidR="003265E2" w:rsidRPr="00B80A14">
        <w:rPr>
          <w:rFonts w:ascii="Arial" w:hAnsi="Arial" w:cs="Arial"/>
          <w:b/>
          <w:bCs/>
          <w:sz w:val="24"/>
          <w:szCs w:val="24"/>
          <w:lang w:eastAsia="ar-SA"/>
        </w:rPr>
        <w:t>0</w:t>
      </w:r>
      <w:r w:rsidR="005E7C8B">
        <w:rPr>
          <w:rFonts w:ascii="Arial" w:hAnsi="Arial" w:cs="Arial"/>
          <w:b/>
          <w:bCs/>
          <w:sz w:val="24"/>
          <w:szCs w:val="24"/>
          <w:lang w:eastAsia="ar-SA"/>
        </w:rPr>
        <w:t xml:space="preserve">9 </w:t>
      </w:r>
      <w:r w:rsidR="00B012DA">
        <w:rPr>
          <w:rFonts w:ascii="Arial" w:hAnsi="Arial" w:cs="Arial"/>
          <w:b/>
          <w:bCs/>
          <w:sz w:val="24"/>
          <w:szCs w:val="24"/>
          <w:lang w:eastAsia="ar-SA"/>
        </w:rPr>
        <w:t>–</w:t>
      </w:r>
      <w:r w:rsidR="005E7C8B">
        <w:rPr>
          <w:rFonts w:ascii="Arial" w:hAnsi="Arial" w:cs="Arial"/>
          <w:b/>
          <w:bCs/>
          <w:sz w:val="24"/>
          <w:szCs w:val="24"/>
          <w:lang w:eastAsia="ar-SA"/>
        </w:rPr>
        <w:t xml:space="preserve"> </w:t>
      </w:r>
      <w:r w:rsidR="00B012DA">
        <w:rPr>
          <w:rFonts w:ascii="Arial" w:hAnsi="Arial" w:cs="Arial"/>
          <w:b/>
          <w:bCs/>
          <w:sz w:val="24"/>
          <w:szCs w:val="24"/>
          <w:lang w:eastAsia="ar-SA"/>
        </w:rPr>
        <w:t xml:space="preserve">Vereador </w:t>
      </w:r>
      <w:r w:rsidR="00A466A4">
        <w:rPr>
          <w:rFonts w:ascii="Arial" w:hAnsi="Arial" w:cs="Arial"/>
          <w:b/>
          <w:bCs/>
          <w:sz w:val="24"/>
          <w:szCs w:val="24"/>
          <w:lang w:eastAsia="ar-SA"/>
        </w:rPr>
        <w:t>Astor José Ely</w:t>
      </w:r>
    </w:p>
    <w:p w14:paraId="4314BE1C" w14:textId="452171B2" w:rsidR="003265E2" w:rsidRPr="00B80A14" w:rsidRDefault="00C473F8" w:rsidP="00C473F8">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w:t>
      </w:r>
      <w:r w:rsidR="003265E2" w:rsidRPr="00B80A14">
        <w:rPr>
          <w:rFonts w:ascii="Arial" w:hAnsi="Arial" w:cs="Arial"/>
          <w:iCs/>
          <w:sz w:val="24"/>
          <w:szCs w:val="24"/>
          <w:lang w:eastAsia="ar-SA"/>
        </w:rPr>
        <w:t xml:space="preserve">INDICAÇÃO – </w:t>
      </w:r>
      <w:r w:rsidR="00181220">
        <w:rPr>
          <w:rFonts w:ascii="Arial" w:hAnsi="Arial" w:cs="Arial"/>
          <w:iCs/>
          <w:sz w:val="24"/>
          <w:szCs w:val="24"/>
          <w:lang w:eastAsia="ar-SA"/>
        </w:rPr>
        <w:t>0</w:t>
      </w:r>
      <w:r w:rsidR="005E7C8B">
        <w:rPr>
          <w:rFonts w:ascii="Arial" w:hAnsi="Arial" w:cs="Arial"/>
          <w:iCs/>
          <w:sz w:val="24"/>
          <w:szCs w:val="24"/>
          <w:lang w:eastAsia="ar-SA"/>
        </w:rPr>
        <w:t>1</w:t>
      </w:r>
      <w:r w:rsidR="003265E2" w:rsidRPr="00B80A14">
        <w:rPr>
          <w:rFonts w:ascii="Arial" w:hAnsi="Arial" w:cs="Arial"/>
          <w:iCs/>
          <w:sz w:val="24"/>
          <w:szCs w:val="24"/>
          <w:lang w:eastAsia="ar-SA"/>
        </w:rPr>
        <w:t>/20</w:t>
      </w:r>
      <w:r w:rsidR="00915C47">
        <w:rPr>
          <w:rFonts w:ascii="Arial" w:hAnsi="Arial" w:cs="Arial"/>
          <w:iCs/>
          <w:sz w:val="24"/>
          <w:szCs w:val="24"/>
          <w:lang w:eastAsia="ar-SA"/>
        </w:rPr>
        <w:t>21</w:t>
      </w:r>
    </w:p>
    <w:p w14:paraId="0DCE140A" w14:textId="21994032" w:rsidR="003265E2" w:rsidRDefault="003265E2" w:rsidP="003265E2">
      <w:pPr>
        <w:suppressAutoHyphens/>
        <w:ind w:left="-1134" w:right="3968"/>
        <w:jc w:val="both"/>
        <w:rPr>
          <w:rFonts w:ascii="Arial" w:hAnsi="Arial" w:cs="Arial"/>
          <w:iCs/>
          <w:sz w:val="24"/>
          <w:szCs w:val="24"/>
          <w:lang w:eastAsia="ar-SA"/>
        </w:rPr>
      </w:pPr>
    </w:p>
    <w:p w14:paraId="35E36B45" w14:textId="770D1943" w:rsidR="00C473F8" w:rsidRDefault="00C473F8" w:rsidP="00C473F8">
      <w:pPr>
        <w:spacing w:line="360" w:lineRule="auto"/>
        <w:ind w:firstLine="709"/>
        <w:jc w:val="both"/>
        <w:rPr>
          <w:rFonts w:ascii="Arial" w:hAnsi="Arial" w:cs="Arial"/>
          <w:iCs/>
          <w:sz w:val="24"/>
          <w:szCs w:val="24"/>
          <w:lang w:eastAsia="ar-SA"/>
        </w:rPr>
      </w:pPr>
    </w:p>
    <w:p w14:paraId="3D407802" w14:textId="4E3E40BB" w:rsidR="00A466A4" w:rsidRDefault="003265E2" w:rsidP="00A466A4">
      <w:pPr>
        <w:spacing w:line="360" w:lineRule="auto"/>
        <w:ind w:firstLine="709"/>
        <w:jc w:val="both"/>
        <w:rPr>
          <w:rFonts w:ascii="Arial" w:hAnsi="Arial" w:cs="Arial"/>
          <w:color w:val="000000"/>
          <w:sz w:val="24"/>
          <w:szCs w:val="24"/>
          <w:lang w:eastAsia="ar-SA"/>
        </w:rPr>
      </w:pPr>
      <w:r w:rsidRPr="00C473F8">
        <w:rPr>
          <w:rFonts w:ascii="Arial" w:hAnsi="Arial" w:cs="Arial"/>
          <w:color w:val="000000"/>
          <w:sz w:val="24"/>
          <w:szCs w:val="24"/>
          <w:lang w:eastAsia="ar-SA"/>
        </w:rPr>
        <w:t xml:space="preserve"> </w:t>
      </w:r>
      <w:r w:rsidR="00A466A4" w:rsidRPr="00A466A4">
        <w:rPr>
          <w:rFonts w:ascii="Arial" w:hAnsi="Arial" w:cs="Arial"/>
          <w:color w:val="000000"/>
          <w:sz w:val="24"/>
          <w:szCs w:val="24"/>
          <w:lang w:eastAsia="ar-SA"/>
        </w:rPr>
        <w:t xml:space="preserve">Indico ao Excelentíssimo Senhor Prefeito Municipal em conjunto com a Secretaria da Fazenda e Administração, ouvido o plenário, instituam um canal de divulgação pelo WhatsApp e </w:t>
      </w:r>
      <w:proofErr w:type="spellStart"/>
      <w:r w:rsidR="00A466A4" w:rsidRPr="00A466A4">
        <w:rPr>
          <w:rFonts w:ascii="Arial" w:hAnsi="Arial" w:cs="Arial"/>
          <w:color w:val="000000"/>
          <w:sz w:val="24"/>
          <w:szCs w:val="24"/>
          <w:lang w:eastAsia="ar-SA"/>
        </w:rPr>
        <w:t>Telegram</w:t>
      </w:r>
      <w:proofErr w:type="spellEnd"/>
      <w:r w:rsidR="00A466A4" w:rsidRPr="00A466A4">
        <w:rPr>
          <w:rFonts w:ascii="Arial" w:hAnsi="Arial" w:cs="Arial"/>
          <w:color w:val="000000"/>
          <w:sz w:val="24"/>
          <w:szCs w:val="24"/>
          <w:lang w:eastAsia="ar-SA"/>
        </w:rPr>
        <w:t xml:space="preserve"> dos processos de </w:t>
      </w:r>
      <w:r w:rsidR="00CB66A4">
        <w:rPr>
          <w:rFonts w:ascii="Arial" w:hAnsi="Arial" w:cs="Arial"/>
          <w:color w:val="000000"/>
          <w:sz w:val="24"/>
          <w:szCs w:val="24"/>
          <w:lang w:eastAsia="ar-SA"/>
        </w:rPr>
        <w:t xml:space="preserve">licitação e </w:t>
      </w:r>
      <w:r w:rsidR="00A466A4" w:rsidRPr="00A466A4">
        <w:rPr>
          <w:rFonts w:ascii="Arial" w:hAnsi="Arial" w:cs="Arial"/>
          <w:color w:val="000000"/>
          <w:sz w:val="24"/>
          <w:szCs w:val="24"/>
          <w:lang w:eastAsia="ar-SA"/>
        </w:rPr>
        <w:t>dispensa de licitação abertos pelo Município.</w:t>
      </w:r>
    </w:p>
    <w:p w14:paraId="1B420CA9" w14:textId="3E99B292" w:rsidR="00A466A4" w:rsidRDefault="00A466A4" w:rsidP="00A466A4">
      <w:pPr>
        <w:spacing w:line="360" w:lineRule="auto"/>
        <w:jc w:val="both"/>
        <w:rPr>
          <w:rFonts w:ascii="Arial" w:hAnsi="Arial" w:cs="Arial"/>
          <w:color w:val="000000"/>
          <w:sz w:val="24"/>
          <w:szCs w:val="24"/>
          <w:lang w:eastAsia="ar-SA"/>
        </w:rPr>
      </w:pPr>
    </w:p>
    <w:p w14:paraId="760239D6" w14:textId="6F7FF754" w:rsidR="00A466A4" w:rsidRPr="00A466A4" w:rsidRDefault="00A466A4" w:rsidP="00A466A4">
      <w:pPr>
        <w:spacing w:line="360" w:lineRule="auto"/>
        <w:jc w:val="both"/>
        <w:rPr>
          <w:rFonts w:ascii="Arial" w:hAnsi="Arial" w:cs="Arial"/>
          <w:b/>
          <w:bCs/>
          <w:color w:val="000000"/>
          <w:sz w:val="24"/>
          <w:szCs w:val="24"/>
          <w:lang w:eastAsia="ar-SA"/>
        </w:rPr>
      </w:pPr>
      <w:r>
        <w:rPr>
          <w:rFonts w:ascii="Arial" w:hAnsi="Arial" w:cs="Arial"/>
          <w:color w:val="000000"/>
          <w:sz w:val="24"/>
          <w:szCs w:val="24"/>
          <w:lang w:eastAsia="ar-SA"/>
        </w:rPr>
        <w:t xml:space="preserve">                                         </w:t>
      </w:r>
      <w:r w:rsidRPr="00A466A4">
        <w:rPr>
          <w:rFonts w:ascii="Arial" w:hAnsi="Arial" w:cs="Arial"/>
          <w:b/>
          <w:bCs/>
          <w:color w:val="000000"/>
          <w:sz w:val="24"/>
          <w:szCs w:val="24"/>
          <w:lang w:eastAsia="ar-SA"/>
        </w:rPr>
        <w:t>Mensagem Justificativa:</w:t>
      </w:r>
    </w:p>
    <w:p w14:paraId="4E71BC01" w14:textId="4E4BAF76" w:rsidR="00A466A4" w:rsidRPr="00A466A4" w:rsidRDefault="00A466A4" w:rsidP="00A466A4">
      <w:pPr>
        <w:spacing w:line="360" w:lineRule="auto"/>
        <w:jc w:val="both"/>
        <w:rPr>
          <w:rFonts w:ascii="Arial" w:hAnsi="Arial" w:cs="Arial"/>
          <w:color w:val="000000"/>
          <w:sz w:val="24"/>
          <w:szCs w:val="24"/>
          <w:lang w:eastAsia="ar-SA"/>
        </w:rPr>
      </w:pPr>
    </w:p>
    <w:p w14:paraId="7C46568A" w14:textId="52FF47D9" w:rsidR="00A466A4" w:rsidRPr="00A466A4" w:rsidRDefault="00A466A4" w:rsidP="00A466A4">
      <w:pPr>
        <w:spacing w:line="360" w:lineRule="auto"/>
        <w:jc w:val="both"/>
        <w:rPr>
          <w:rFonts w:ascii="Arial" w:hAnsi="Arial" w:cs="Arial"/>
          <w:color w:val="000000"/>
          <w:sz w:val="24"/>
          <w:szCs w:val="24"/>
          <w:lang w:eastAsia="ar-SA"/>
        </w:rPr>
      </w:pPr>
      <w:r w:rsidRPr="00A466A4">
        <w:rPr>
          <w:rFonts w:ascii="Arial" w:hAnsi="Arial" w:cs="Arial"/>
          <w:color w:val="000000"/>
          <w:sz w:val="24"/>
          <w:szCs w:val="24"/>
          <w:lang w:eastAsia="ar-SA"/>
        </w:rPr>
        <w:t>Senhor Presidente;</w:t>
      </w:r>
    </w:p>
    <w:p w14:paraId="3172E6B7" w14:textId="77777777" w:rsidR="00A466A4" w:rsidRPr="00A466A4" w:rsidRDefault="00A466A4" w:rsidP="00A466A4">
      <w:pPr>
        <w:spacing w:line="360" w:lineRule="auto"/>
        <w:jc w:val="both"/>
        <w:rPr>
          <w:rFonts w:ascii="Arial" w:hAnsi="Arial" w:cs="Arial"/>
          <w:color w:val="000000"/>
          <w:sz w:val="24"/>
          <w:szCs w:val="24"/>
          <w:lang w:eastAsia="ar-SA"/>
        </w:rPr>
      </w:pPr>
      <w:r w:rsidRPr="00A466A4">
        <w:rPr>
          <w:rFonts w:ascii="Arial" w:hAnsi="Arial" w:cs="Arial"/>
          <w:color w:val="000000"/>
          <w:sz w:val="24"/>
          <w:szCs w:val="24"/>
          <w:lang w:eastAsia="ar-SA"/>
        </w:rPr>
        <w:t>Senhores Vereadores:</w:t>
      </w:r>
    </w:p>
    <w:p w14:paraId="2009DA9E" w14:textId="51592E09" w:rsidR="00A466A4" w:rsidRPr="00A466A4" w:rsidRDefault="00A466A4" w:rsidP="00A466A4">
      <w:pPr>
        <w:spacing w:line="360" w:lineRule="auto"/>
        <w:jc w:val="both"/>
        <w:rPr>
          <w:rFonts w:ascii="Arial" w:hAnsi="Arial" w:cs="Arial"/>
          <w:color w:val="000000"/>
          <w:sz w:val="24"/>
          <w:szCs w:val="24"/>
          <w:lang w:eastAsia="ar-SA"/>
        </w:rPr>
      </w:pPr>
    </w:p>
    <w:p w14:paraId="35149499" w14:textId="1B2AC832" w:rsidR="00A466A4" w:rsidRPr="00A466A4" w:rsidRDefault="00A466A4" w:rsidP="00A466A4">
      <w:pPr>
        <w:tabs>
          <w:tab w:val="left" w:pos="1701"/>
          <w:tab w:val="left" w:pos="1985"/>
        </w:tabs>
        <w:spacing w:line="360" w:lineRule="auto"/>
        <w:ind w:firstLine="709"/>
        <w:jc w:val="both"/>
        <w:rPr>
          <w:rFonts w:ascii="Arial" w:hAnsi="Arial" w:cs="Arial"/>
          <w:color w:val="000000"/>
          <w:sz w:val="24"/>
          <w:szCs w:val="24"/>
          <w:lang w:eastAsia="ar-SA"/>
        </w:rPr>
      </w:pPr>
      <w:r w:rsidRPr="00A466A4">
        <w:rPr>
          <w:rFonts w:ascii="Arial" w:hAnsi="Arial" w:cs="Arial"/>
          <w:color w:val="000000"/>
          <w:sz w:val="24"/>
          <w:szCs w:val="24"/>
          <w:lang w:eastAsia="ar-SA"/>
        </w:rPr>
        <w:t>Atualmente as redes sociais constituem o principal meio de informação acessado pela população da nossa cidade. Sabemos das dificuldades que as empresas locais enfrentam no atual momento da nossa economia, agravada principalmente em razão da pandemia. Portanto, é importante facilitar o acesso das empresas locais às compras do Município de forma que possam concorrer para fornecer seus produtos e serviços.</w:t>
      </w:r>
    </w:p>
    <w:p w14:paraId="71958A12" w14:textId="195F90E0" w:rsidR="00A466A4" w:rsidRPr="00A466A4" w:rsidRDefault="00A466A4" w:rsidP="00A466A4">
      <w:pPr>
        <w:spacing w:line="360" w:lineRule="auto"/>
        <w:ind w:firstLine="709"/>
        <w:jc w:val="both"/>
        <w:rPr>
          <w:rFonts w:ascii="Arial" w:hAnsi="Arial" w:cs="Arial"/>
          <w:color w:val="000000"/>
          <w:sz w:val="24"/>
          <w:szCs w:val="24"/>
          <w:lang w:eastAsia="ar-SA"/>
        </w:rPr>
      </w:pPr>
      <w:r w:rsidRPr="00A466A4">
        <w:rPr>
          <w:rFonts w:ascii="Arial" w:hAnsi="Arial" w:cs="Arial"/>
          <w:color w:val="000000"/>
          <w:sz w:val="24"/>
          <w:szCs w:val="24"/>
          <w:lang w:eastAsia="ar-SA"/>
        </w:rPr>
        <w:t>Ressalta-se que expandir os meios de divulgação das compras municipais está em total compatibilidade com a legislação em vigor, pois não fere a livre concorrência entre os fornecedores.</w:t>
      </w:r>
    </w:p>
    <w:p w14:paraId="18FB156F" w14:textId="77681AFF" w:rsidR="00C473F8" w:rsidRPr="00A466A4" w:rsidRDefault="00A466A4" w:rsidP="00A466A4">
      <w:pPr>
        <w:spacing w:line="360" w:lineRule="auto"/>
        <w:jc w:val="both"/>
        <w:rPr>
          <w:rFonts w:ascii="Arial" w:hAnsi="Arial" w:cs="Arial"/>
          <w:color w:val="000000"/>
          <w:sz w:val="24"/>
          <w:szCs w:val="24"/>
          <w:lang w:eastAsia="ar-SA"/>
        </w:rPr>
      </w:pPr>
      <w:r>
        <w:rPr>
          <w:rFonts w:ascii="Arial" w:hAnsi="Arial" w:cs="Arial"/>
          <w:color w:val="000000"/>
          <w:sz w:val="24"/>
          <w:szCs w:val="24"/>
          <w:lang w:eastAsia="ar-SA"/>
        </w:rPr>
        <w:t xml:space="preserve">           </w:t>
      </w:r>
      <w:r w:rsidRPr="00A466A4">
        <w:rPr>
          <w:rFonts w:ascii="Arial" w:hAnsi="Arial" w:cs="Arial"/>
          <w:color w:val="000000"/>
          <w:sz w:val="24"/>
          <w:szCs w:val="24"/>
          <w:lang w:eastAsia="ar-SA"/>
        </w:rPr>
        <w:t>Limitado ao exposto, agradeço a aprovação deste pleito</w:t>
      </w:r>
      <w:r w:rsidR="007B5883">
        <w:rPr>
          <w:rFonts w:ascii="Arial" w:hAnsi="Arial" w:cs="Arial"/>
          <w:iCs/>
          <w:color w:val="000000"/>
          <w:sz w:val="24"/>
          <w:szCs w:val="24"/>
          <w:lang w:eastAsia="ar-SA"/>
        </w:rPr>
        <w:t>.</w:t>
      </w:r>
    </w:p>
    <w:p w14:paraId="73720FF9" w14:textId="60EDB804" w:rsidR="00C473F8" w:rsidRDefault="00C473F8" w:rsidP="003265E2">
      <w:pPr>
        <w:suppressAutoHyphens/>
        <w:ind w:left="-1134" w:right="-1561"/>
        <w:jc w:val="both"/>
        <w:rPr>
          <w:rFonts w:ascii="Arial" w:hAnsi="Arial" w:cs="Arial"/>
          <w:iCs/>
          <w:sz w:val="24"/>
          <w:szCs w:val="24"/>
          <w:lang w:eastAsia="ar-SA"/>
        </w:rPr>
      </w:pPr>
    </w:p>
    <w:p w14:paraId="79DBBCB0" w14:textId="77777777" w:rsidR="00C473F8" w:rsidRDefault="00C473F8"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Atenciosamente,</w:t>
      </w:r>
    </w:p>
    <w:p w14:paraId="7DE2A83D" w14:textId="22CD4840" w:rsidR="006C4444" w:rsidRDefault="006C4444" w:rsidP="003265E2">
      <w:pPr>
        <w:suppressAutoHyphens/>
        <w:ind w:left="-1134" w:right="-1561"/>
        <w:jc w:val="both"/>
        <w:rPr>
          <w:rFonts w:ascii="Arial" w:hAnsi="Arial" w:cs="Arial"/>
          <w:iCs/>
          <w:sz w:val="24"/>
          <w:szCs w:val="24"/>
          <w:lang w:eastAsia="ar-SA"/>
        </w:rPr>
      </w:pPr>
    </w:p>
    <w:p w14:paraId="7B5D398C" w14:textId="7253B12D" w:rsidR="006C4444" w:rsidRDefault="006C4444" w:rsidP="003265E2">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p w14:paraId="4275A6C5" w14:textId="46DA70D8" w:rsidR="006C4444" w:rsidRDefault="006C4444" w:rsidP="006C4444">
      <w:pPr>
        <w:tabs>
          <w:tab w:val="left" w:pos="2835"/>
        </w:tabs>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r w:rsidR="00EA6573">
        <w:rPr>
          <w:rFonts w:ascii="Arial" w:hAnsi="Arial" w:cs="Arial"/>
          <w:iCs/>
          <w:sz w:val="24"/>
          <w:szCs w:val="24"/>
          <w:lang w:eastAsia="ar-SA"/>
        </w:rPr>
        <w:t xml:space="preserve">   </w:t>
      </w:r>
      <w:r w:rsidR="007B5883">
        <w:rPr>
          <w:rFonts w:ascii="Arial" w:hAnsi="Arial" w:cs="Arial"/>
          <w:iCs/>
          <w:sz w:val="24"/>
          <w:szCs w:val="24"/>
          <w:lang w:eastAsia="ar-SA"/>
        </w:rPr>
        <w:t xml:space="preserve">           Bom Retiro do Sul, </w:t>
      </w:r>
      <w:r w:rsidR="00A466A4">
        <w:rPr>
          <w:rFonts w:ascii="Arial" w:hAnsi="Arial" w:cs="Arial"/>
          <w:iCs/>
          <w:sz w:val="24"/>
          <w:szCs w:val="24"/>
          <w:lang w:eastAsia="ar-SA"/>
        </w:rPr>
        <w:t>28</w:t>
      </w:r>
      <w:r>
        <w:rPr>
          <w:rFonts w:ascii="Arial" w:hAnsi="Arial" w:cs="Arial"/>
          <w:iCs/>
          <w:sz w:val="24"/>
          <w:szCs w:val="24"/>
          <w:lang w:eastAsia="ar-SA"/>
        </w:rPr>
        <w:t xml:space="preserve"> de janeiro de 2021.</w:t>
      </w:r>
    </w:p>
    <w:p w14:paraId="368BB799" w14:textId="26743403" w:rsidR="006C4444" w:rsidRDefault="0044453E" w:rsidP="003265E2">
      <w:pPr>
        <w:suppressAutoHyphens/>
        <w:ind w:left="-1134" w:right="-1561"/>
        <w:jc w:val="both"/>
        <w:rPr>
          <w:rFonts w:ascii="Arial" w:hAnsi="Arial" w:cs="Arial"/>
          <w:iCs/>
          <w:sz w:val="24"/>
          <w:szCs w:val="24"/>
          <w:lang w:eastAsia="ar-SA"/>
        </w:rPr>
      </w:pPr>
      <w:r>
        <w:rPr>
          <w:rFonts w:ascii="Arial" w:hAnsi="Arial" w:cs="Arial"/>
          <w:iCs/>
          <w:noProof/>
          <w:sz w:val="24"/>
          <w:szCs w:val="24"/>
          <w:lang w:eastAsia="ar-SA"/>
        </w:rPr>
        <w:drawing>
          <wp:anchor distT="0" distB="0" distL="114300" distR="114300" simplePos="0" relativeHeight="251658240" behindDoc="1" locked="0" layoutInCell="1" allowOverlap="1" wp14:anchorId="163FD187" wp14:editId="5431B075">
            <wp:simplePos x="0" y="0"/>
            <wp:positionH relativeFrom="column">
              <wp:posOffset>1520190</wp:posOffset>
            </wp:positionH>
            <wp:positionV relativeFrom="paragraph">
              <wp:posOffset>125730</wp:posOffset>
            </wp:positionV>
            <wp:extent cx="1996440" cy="835152"/>
            <wp:effectExtent l="0" t="0" r="381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6440" cy="835152"/>
                    </a:xfrm>
                    <a:prstGeom prst="rect">
                      <a:avLst/>
                    </a:prstGeom>
                  </pic:spPr>
                </pic:pic>
              </a:graphicData>
            </a:graphic>
          </wp:anchor>
        </w:drawing>
      </w:r>
    </w:p>
    <w:p w14:paraId="290F2EDE" w14:textId="77777777" w:rsidR="006C4444" w:rsidRDefault="006C4444" w:rsidP="003265E2">
      <w:pPr>
        <w:suppressAutoHyphens/>
        <w:ind w:left="-1134" w:right="-1561"/>
        <w:jc w:val="both"/>
        <w:rPr>
          <w:rFonts w:ascii="Arial" w:hAnsi="Arial" w:cs="Arial"/>
          <w:iCs/>
          <w:sz w:val="24"/>
          <w:szCs w:val="24"/>
          <w:lang w:eastAsia="ar-SA"/>
        </w:rPr>
      </w:pPr>
    </w:p>
    <w:p w14:paraId="4685BCA9" w14:textId="012F7E67" w:rsidR="006C4444" w:rsidRDefault="006C4444" w:rsidP="003265E2">
      <w:pPr>
        <w:suppressAutoHyphens/>
        <w:ind w:left="-1134" w:right="-1561"/>
        <w:jc w:val="both"/>
        <w:rPr>
          <w:rFonts w:ascii="Arial" w:hAnsi="Arial" w:cs="Arial"/>
          <w:iCs/>
          <w:sz w:val="24"/>
          <w:szCs w:val="24"/>
          <w:lang w:eastAsia="ar-SA"/>
        </w:rPr>
      </w:pPr>
    </w:p>
    <w:p w14:paraId="66B0062B" w14:textId="24283000" w:rsidR="003F7A6C" w:rsidRPr="00F6149D" w:rsidRDefault="006C4444" w:rsidP="0044453E">
      <w:pPr>
        <w:suppressAutoHyphens/>
        <w:ind w:left="-1134" w:right="-1561"/>
        <w:jc w:val="both"/>
        <w:rPr>
          <w:rFonts w:ascii="Arial" w:hAnsi="Arial" w:cs="Arial"/>
          <w:iCs/>
          <w:sz w:val="24"/>
          <w:szCs w:val="24"/>
          <w:lang w:eastAsia="ar-SA"/>
        </w:rPr>
      </w:pPr>
      <w:r>
        <w:rPr>
          <w:rFonts w:ascii="Arial" w:hAnsi="Arial" w:cs="Arial"/>
          <w:iCs/>
          <w:sz w:val="24"/>
          <w:szCs w:val="24"/>
          <w:lang w:eastAsia="ar-SA"/>
        </w:rPr>
        <w:t xml:space="preserve">                                                       </w:t>
      </w:r>
    </w:p>
    <w:sectPr w:rsidR="003F7A6C" w:rsidRPr="00F6149D" w:rsidSect="008C505E">
      <w:headerReference w:type="even" r:id="rId8"/>
      <w:headerReference w:type="default" r:id="rId9"/>
      <w:footerReference w:type="even" r:id="rId10"/>
      <w:footerReference w:type="default" r:id="rId11"/>
      <w:headerReference w:type="first" r:id="rId12"/>
      <w:footerReference w:type="first" r:id="rId13"/>
      <w:pgSz w:w="11906" w:h="16838"/>
      <w:pgMar w:top="227" w:right="1701"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8A215" w14:textId="77777777" w:rsidR="007A4495" w:rsidRDefault="007A4495" w:rsidP="008C505E">
      <w:r>
        <w:separator/>
      </w:r>
    </w:p>
  </w:endnote>
  <w:endnote w:type="continuationSeparator" w:id="0">
    <w:p w14:paraId="1FD05F18" w14:textId="77777777" w:rsidR="007A4495" w:rsidRDefault="007A4495"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C232" w14:textId="77777777" w:rsidR="008C505E" w:rsidRDefault="008C50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DA578" w14:textId="77777777" w:rsidR="008C505E" w:rsidRDefault="008C50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D7F90" w14:textId="77777777" w:rsidR="008C505E" w:rsidRDefault="008C50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090E" w14:textId="77777777" w:rsidR="007A4495" w:rsidRDefault="007A4495" w:rsidP="008C505E">
      <w:r>
        <w:separator/>
      </w:r>
    </w:p>
  </w:footnote>
  <w:footnote w:type="continuationSeparator" w:id="0">
    <w:p w14:paraId="0BDAE0CF" w14:textId="77777777" w:rsidR="007A4495" w:rsidRDefault="007A4495"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4AB9" w14:textId="77777777" w:rsidR="008C505E" w:rsidRDefault="008C50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7206" w14:textId="77777777" w:rsidR="008C505E" w:rsidRPr="008C505E" w:rsidRDefault="00753F66" w:rsidP="008C505E">
    <w:pPr>
      <w:jc w:val="center"/>
      <w:rPr>
        <w:b/>
        <w:sz w:val="28"/>
        <w:szCs w:val="28"/>
      </w:rPr>
    </w:pPr>
    <w:r>
      <w:rPr>
        <w:noProof/>
      </w:rPr>
      <w:drawing>
        <wp:anchor distT="0" distB="0" distL="114300" distR="114300" simplePos="0" relativeHeight="251658240" behindDoc="0" locked="0" layoutInCell="1" allowOverlap="1" wp14:anchorId="04899A53" wp14:editId="2DF206F2">
          <wp:simplePos x="0" y="0"/>
          <wp:positionH relativeFrom="margin">
            <wp:posOffset>-779780</wp:posOffset>
          </wp:positionH>
          <wp:positionV relativeFrom="paragraph">
            <wp:posOffset>15875</wp:posOffset>
          </wp:positionV>
          <wp:extent cx="1217295" cy="1188720"/>
          <wp:effectExtent l="19050" t="0" r="1905" b="0"/>
          <wp:wrapNone/>
          <wp:docPr id="2" name="Imagem 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srcRect/>
                  <a:stretch>
                    <a:fillRect/>
                  </a:stretch>
                </pic:blipFill>
                <pic:spPr bwMode="auto">
                  <a:xfrm>
                    <a:off x="0" y="0"/>
                    <a:ext cx="1217295" cy="118872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14:anchorId="39012C82" wp14:editId="7D1552B6">
          <wp:simplePos x="0" y="0"/>
          <wp:positionH relativeFrom="margin">
            <wp:posOffset>5320665</wp:posOffset>
          </wp:positionH>
          <wp:positionV relativeFrom="paragraph">
            <wp:posOffset>95885</wp:posOffset>
          </wp:positionV>
          <wp:extent cx="542925" cy="756285"/>
          <wp:effectExtent l="19050" t="0" r="9525" b="0"/>
          <wp:wrapNone/>
          <wp:docPr id="1" name="Imagem 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camaraeugeniodecastro.rs.gov.br/portal/images/logo_leg.fw.png"/>
                  <pic:cNvPicPr>
                    <a:picLocks noChangeAspect="1" noChangeArrowheads="1"/>
                  </pic:cNvPicPr>
                </pic:nvPicPr>
                <pic:blipFill>
                  <a:blip r:embed="rId2"/>
                  <a:srcRect/>
                  <a:stretch>
                    <a:fillRect/>
                  </a:stretch>
                </pic:blipFill>
                <pic:spPr bwMode="auto">
                  <a:xfrm>
                    <a:off x="0" y="0"/>
                    <a:ext cx="542925" cy="756285"/>
                  </a:xfrm>
                  <a:prstGeom prst="rect">
                    <a:avLst/>
                  </a:prstGeom>
                  <a:noFill/>
                  <a:ln w="9525">
                    <a:noFill/>
                    <a:miter lim="800000"/>
                    <a:headEnd/>
                    <a:tailEnd/>
                  </a:ln>
                </pic:spPr>
              </pic:pic>
            </a:graphicData>
          </a:graphic>
        </wp:anchor>
      </w:drawing>
    </w:r>
    <w:r w:rsidR="008C505E" w:rsidRPr="008C505E">
      <w:rPr>
        <w:b/>
        <w:sz w:val="28"/>
        <w:szCs w:val="28"/>
      </w:rPr>
      <w:t>PODER LEGISLATIVO DE BOM RETIRO DO SUL – RS</w:t>
    </w:r>
  </w:p>
  <w:p w14:paraId="5A684165" w14:textId="77777777" w:rsidR="008C505E" w:rsidRPr="008C505E" w:rsidRDefault="008C505E" w:rsidP="008C505E">
    <w:pPr>
      <w:jc w:val="center"/>
      <w:rPr>
        <w:sz w:val="18"/>
        <w:szCs w:val="18"/>
      </w:rPr>
    </w:pPr>
    <w:r w:rsidRPr="008C505E">
      <w:rPr>
        <w:sz w:val="18"/>
        <w:szCs w:val="18"/>
      </w:rPr>
      <w:t>RUA REINALDO NOSCHANG, 80 CEP 95870-000</w:t>
    </w:r>
  </w:p>
  <w:p w14:paraId="6CA1AB23" w14:textId="77777777" w:rsidR="008C505E" w:rsidRPr="008C505E" w:rsidRDefault="008C505E" w:rsidP="008C505E">
    <w:pPr>
      <w:jc w:val="center"/>
      <w:rPr>
        <w:sz w:val="18"/>
        <w:szCs w:val="18"/>
      </w:rPr>
    </w:pPr>
    <w:r w:rsidRPr="008C505E">
      <w:rPr>
        <w:sz w:val="18"/>
        <w:szCs w:val="18"/>
      </w:rPr>
      <w:t>Tel. Fax. 51 3766-1187 - CNPJ 92.454.925/0001-20</w:t>
    </w:r>
  </w:p>
  <w:p w14:paraId="112F49B1" w14:textId="77777777" w:rsidR="008C505E" w:rsidRPr="008C505E" w:rsidRDefault="007A4495" w:rsidP="008C505E">
    <w:pPr>
      <w:jc w:val="center"/>
      <w:rPr>
        <w:sz w:val="18"/>
        <w:szCs w:val="18"/>
      </w:rPr>
    </w:pPr>
    <w:hyperlink r:id="rId3" w:history="1">
      <w:r w:rsidR="008C505E" w:rsidRPr="008C505E">
        <w:rPr>
          <w:color w:val="0563C1"/>
          <w:sz w:val="18"/>
          <w:szCs w:val="18"/>
          <w:u w:val="single"/>
        </w:rPr>
        <w:t>diretoria@camarabomretirodosul.rs.gov.br</w:t>
      </w:r>
    </w:hyperlink>
  </w:p>
  <w:p w14:paraId="5E2AB509" w14:textId="77777777" w:rsidR="008C505E" w:rsidRPr="008C505E" w:rsidRDefault="007A4495" w:rsidP="008C505E">
    <w:pPr>
      <w:spacing w:line="256" w:lineRule="auto"/>
      <w:jc w:val="center"/>
      <w:rPr>
        <w:color w:val="0563C1"/>
        <w:sz w:val="18"/>
        <w:szCs w:val="18"/>
        <w:u w:val="single"/>
      </w:rPr>
    </w:pPr>
    <w:hyperlink r:id="rId4" w:history="1">
      <w:r w:rsidR="008C505E" w:rsidRPr="008C505E">
        <w:rPr>
          <w:color w:val="0563C1"/>
          <w:sz w:val="18"/>
          <w:szCs w:val="18"/>
          <w:u w:val="single"/>
        </w:rPr>
        <w:t>www.bomretirodosul.rs.gov.br/site/home</w:t>
      </w:r>
    </w:hyperlink>
  </w:p>
  <w:p w14:paraId="276FFAC7" w14:textId="77777777" w:rsidR="008C505E" w:rsidRPr="008C505E" w:rsidRDefault="008C505E" w:rsidP="008C505E">
    <w:pPr>
      <w:spacing w:line="256" w:lineRule="auto"/>
      <w:jc w:val="center"/>
      <w:rPr>
        <w:color w:val="0563C1"/>
        <w:sz w:val="18"/>
        <w:szCs w:val="18"/>
        <w:u w:val="single"/>
      </w:rPr>
    </w:pPr>
  </w:p>
  <w:p w14:paraId="0DF47C56" w14:textId="77777777" w:rsidR="008C505E" w:rsidRDefault="008C50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34610"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64EFD"/>
    <w:rsid w:val="000D318F"/>
    <w:rsid w:val="000D73EA"/>
    <w:rsid w:val="000E15F6"/>
    <w:rsid w:val="00133D9C"/>
    <w:rsid w:val="00181220"/>
    <w:rsid w:val="001D02E7"/>
    <w:rsid w:val="001E65FD"/>
    <w:rsid w:val="001F75EA"/>
    <w:rsid w:val="00200C22"/>
    <w:rsid w:val="003265E2"/>
    <w:rsid w:val="003309CF"/>
    <w:rsid w:val="00334200"/>
    <w:rsid w:val="003A0567"/>
    <w:rsid w:val="003A08C2"/>
    <w:rsid w:val="003F7A6C"/>
    <w:rsid w:val="0044453E"/>
    <w:rsid w:val="00450D81"/>
    <w:rsid w:val="00511AE4"/>
    <w:rsid w:val="00537FE1"/>
    <w:rsid w:val="00595108"/>
    <w:rsid w:val="005E7C8B"/>
    <w:rsid w:val="00672B16"/>
    <w:rsid w:val="00686CBA"/>
    <w:rsid w:val="006B30DD"/>
    <w:rsid w:val="006C4444"/>
    <w:rsid w:val="006F2E3B"/>
    <w:rsid w:val="00753F66"/>
    <w:rsid w:val="00776AA8"/>
    <w:rsid w:val="007A4495"/>
    <w:rsid w:val="007B5883"/>
    <w:rsid w:val="00801FB7"/>
    <w:rsid w:val="00817EC8"/>
    <w:rsid w:val="00871044"/>
    <w:rsid w:val="00871E83"/>
    <w:rsid w:val="008C505E"/>
    <w:rsid w:val="008C6689"/>
    <w:rsid w:val="008E25A3"/>
    <w:rsid w:val="00915C47"/>
    <w:rsid w:val="009246CC"/>
    <w:rsid w:val="0096281E"/>
    <w:rsid w:val="009E22BC"/>
    <w:rsid w:val="00A466A4"/>
    <w:rsid w:val="00A5480B"/>
    <w:rsid w:val="00AF7C79"/>
    <w:rsid w:val="00B012DA"/>
    <w:rsid w:val="00B50E3C"/>
    <w:rsid w:val="00BF0906"/>
    <w:rsid w:val="00C473F8"/>
    <w:rsid w:val="00C5278B"/>
    <w:rsid w:val="00C6509D"/>
    <w:rsid w:val="00CB66A4"/>
    <w:rsid w:val="00D07732"/>
    <w:rsid w:val="00D5541C"/>
    <w:rsid w:val="00DF2826"/>
    <w:rsid w:val="00EA6573"/>
    <w:rsid w:val="00EA6CE7"/>
    <w:rsid w:val="00EB2349"/>
    <w:rsid w:val="00F6149D"/>
    <w:rsid w:val="00F662BB"/>
    <w:rsid w:val="00F93B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6D9D2"/>
  <w15:docId w15:val="{7C06D0F8-649E-4EB9-AD7D-2CC7256C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rPr>
      <w:rFonts w:ascii="Times New Roman" w:eastAsia="Times New Roman" w:hAnsi="Times New Roman"/>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bomretirodosul.rs.gov.br/site/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C6C4-682A-4C83-95F7-B583C241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Links>
    <vt:vector size="12" baseType="variant">
      <vt:variant>
        <vt:i4>5570584</vt:i4>
      </vt:variant>
      <vt:variant>
        <vt:i4>3</vt:i4>
      </vt:variant>
      <vt:variant>
        <vt:i4>0</vt:i4>
      </vt:variant>
      <vt:variant>
        <vt:i4>5</vt:i4>
      </vt:variant>
      <vt:variant>
        <vt:lpwstr>http://www.bomretirodosul.rs.gov.br/site/home</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2021-01-28T16:57:00Z</cp:lastPrinted>
  <dcterms:created xsi:type="dcterms:W3CDTF">2021-01-28T16:57:00Z</dcterms:created>
  <dcterms:modified xsi:type="dcterms:W3CDTF">2021-01-29T12:14:00Z</dcterms:modified>
</cp:coreProperties>
</file>