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0DBFFF5E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15D77">
        <w:rPr>
          <w:rFonts w:ascii="Arial" w:hAnsi="Arial" w:cs="Arial"/>
          <w:b/>
          <w:bCs/>
          <w:sz w:val="24"/>
          <w:szCs w:val="24"/>
          <w:lang w:eastAsia="ar-SA"/>
        </w:rPr>
        <w:t xml:space="preserve">4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15D7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3836D921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415D77">
        <w:rPr>
          <w:rFonts w:ascii="Arial" w:hAnsi="Arial" w:cs="Arial"/>
          <w:iCs/>
          <w:sz w:val="24"/>
          <w:szCs w:val="24"/>
          <w:lang w:eastAsia="ar-SA"/>
        </w:rPr>
        <w:t>22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F47648C" w14:textId="60F47D5B" w:rsidR="00461A3D" w:rsidRPr="00461A3D" w:rsidRDefault="005C68C0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5B187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>de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Agricultura e Meio Ambiente</w:t>
      </w:r>
      <w:r w:rsidR="00C467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A32102">
        <w:rPr>
          <w:rFonts w:ascii="Arial" w:hAnsi="Arial" w:cs="Arial"/>
          <w:color w:val="000000" w:themeColor="text1"/>
          <w:sz w:val="24"/>
          <w:szCs w:val="24"/>
          <w:lang w:eastAsia="ar-SA"/>
        </w:rPr>
        <w:t>colocado em pontos estratégicos do município lixeiras para coleta de vidros.</w:t>
      </w:r>
    </w:p>
    <w:p w14:paraId="70E9482A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4B6C5AFA" w14:textId="4742233F" w:rsidR="00461A3D" w:rsidRDefault="00461A3D" w:rsidP="00D8216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</w:p>
    <w:p w14:paraId="16EB079C" w14:textId="27D9EAD4" w:rsidR="00461A3D" w:rsidRDefault="00461A3D" w:rsidP="00A32102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A32102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A32102" w:rsidRPr="00A32102">
        <w:rPr>
          <w:noProof/>
        </w:rPr>
        <w:drawing>
          <wp:inline distT="0" distB="0" distL="0" distR="0" wp14:anchorId="2E6C39BC" wp14:editId="455E5FBC">
            <wp:extent cx="4021455" cy="23526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F3882" w14:textId="7E67D29A" w:rsidR="00A32102" w:rsidRDefault="00A32102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007560E" w14:textId="77777777" w:rsidR="00A32102" w:rsidRDefault="00A32102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Pr="00B5427B" w:rsidRDefault="00C473F8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241624F2" w14:textId="0AED5B8F" w:rsidR="003265E2" w:rsidRPr="00B5427B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</w:t>
      </w:r>
      <w:r w:rsid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bookmarkStart w:id="0" w:name="_Hlk68607177"/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  <w:bookmarkEnd w:id="0"/>
    </w:p>
    <w:p w14:paraId="5D63CC1E" w14:textId="7720CC24" w:rsidR="005B1877" w:rsidRDefault="005B1877" w:rsidP="005B1877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404465A2" w14:textId="1AFBC8B4" w:rsidR="00A32102" w:rsidRDefault="00A32102" w:rsidP="003B729F">
      <w:pPr>
        <w:suppressAutoHyphens/>
        <w:spacing w:line="360" w:lineRule="auto"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84F547E" w14:textId="091A642F" w:rsidR="00A32102" w:rsidRDefault="00A32102" w:rsidP="003B729F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As lixeiras para descarte de vidro são de extrema importância, para o meio ambiente e para segurança dos coletores de lixo. As lixeiras </w:t>
      </w:r>
      <w:r w:rsidR="00DF055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para descarte de vidro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devem ser instaladas em pontos estratégicos do município, prefer</w:t>
      </w:r>
      <w:r w:rsidR="003B729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encialmente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nas portas de entrada dos </w:t>
      </w:r>
      <w:r w:rsidR="0089741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mercados pois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3B729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fluxo é intenso. O vidro é um material totalmente reciclável e quando </w:t>
      </w:r>
      <w:r w:rsidR="0089741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armazenado em</w:t>
      </w:r>
      <w:r w:rsidR="003B729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local adequado </w:t>
      </w:r>
      <w:r w:rsidR="0089741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facilita o manuseio. Assim a presente indicação vem no sentido de </w:t>
      </w:r>
      <w:r w:rsidR="0089741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lastRenderedPageBreak/>
        <w:t>preservar o meio ambiente e manter a segurança dos coletores e dos recicladores.</w:t>
      </w:r>
    </w:p>
    <w:p w14:paraId="7562191D" w14:textId="77777777" w:rsidR="00B5427B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D373EE" w14:textId="40AB39CF" w:rsidR="00C473F8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51347A0" w14:textId="77777777" w:rsidR="006C4444" w:rsidRDefault="006C4444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613987E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22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00D43D" w14:textId="05834138" w:rsidR="006C4444" w:rsidRDefault="00D4145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A497EB3" wp14:editId="16F35233">
            <wp:simplePos x="0" y="0"/>
            <wp:positionH relativeFrom="column">
              <wp:posOffset>1634490</wp:posOffset>
            </wp:positionH>
            <wp:positionV relativeFrom="paragraph">
              <wp:posOffset>79375</wp:posOffset>
            </wp:positionV>
            <wp:extent cx="2258568" cy="1039368"/>
            <wp:effectExtent l="0" t="0" r="889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11B0F" w14:textId="447CDEFC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57CDE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835E1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BCF77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6E4DA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A6973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045A7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0EA11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474C8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50522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6B8976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856D2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BA341C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6DEB11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0C16" w14:textId="77777777" w:rsidR="005839D3" w:rsidRDefault="005839D3" w:rsidP="008C505E">
      <w:r>
        <w:separator/>
      </w:r>
    </w:p>
  </w:endnote>
  <w:endnote w:type="continuationSeparator" w:id="0">
    <w:p w14:paraId="4D98B705" w14:textId="77777777" w:rsidR="005839D3" w:rsidRDefault="005839D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D244" w14:textId="77777777" w:rsidR="005839D3" w:rsidRDefault="005839D3" w:rsidP="008C505E">
      <w:r>
        <w:separator/>
      </w:r>
    </w:p>
  </w:footnote>
  <w:footnote w:type="continuationSeparator" w:id="0">
    <w:p w14:paraId="47FAC7A7" w14:textId="77777777" w:rsidR="005839D3" w:rsidRDefault="005839D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5839D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6D210BAA" w:rsidR="008C505E" w:rsidRPr="008C505E" w:rsidRDefault="00D4145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D7C43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D0"/>
    <w:rsid w:val="00064EFD"/>
    <w:rsid w:val="000D73EA"/>
    <w:rsid w:val="000F2857"/>
    <w:rsid w:val="000F3080"/>
    <w:rsid w:val="001241ED"/>
    <w:rsid w:val="001A468F"/>
    <w:rsid w:val="001D02E7"/>
    <w:rsid w:val="001E2FCF"/>
    <w:rsid w:val="00204247"/>
    <w:rsid w:val="00206868"/>
    <w:rsid w:val="0021083E"/>
    <w:rsid w:val="0023675A"/>
    <w:rsid w:val="0023760E"/>
    <w:rsid w:val="0024041B"/>
    <w:rsid w:val="00295DD8"/>
    <w:rsid w:val="003265E2"/>
    <w:rsid w:val="003A0567"/>
    <w:rsid w:val="003A1F42"/>
    <w:rsid w:val="003A2476"/>
    <w:rsid w:val="003A6B1C"/>
    <w:rsid w:val="003B1BDC"/>
    <w:rsid w:val="003B729F"/>
    <w:rsid w:val="003C2F8D"/>
    <w:rsid w:val="003F7A6C"/>
    <w:rsid w:val="00413AF3"/>
    <w:rsid w:val="00415D77"/>
    <w:rsid w:val="00450D81"/>
    <w:rsid w:val="00461A3D"/>
    <w:rsid w:val="004E6F3A"/>
    <w:rsid w:val="00511AE4"/>
    <w:rsid w:val="00512A58"/>
    <w:rsid w:val="005839D3"/>
    <w:rsid w:val="005A1554"/>
    <w:rsid w:val="005B1877"/>
    <w:rsid w:val="005C68C0"/>
    <w:rsid w:val="005D469C"/>
    <w:rsid w:val="005D756E"/>
    <w:rsid w:val="0067450B"/>
    <w:rsid w:val="00686CBA"/>
    <w:rsid w:val="006C4444"/>
    <w:rsid w:val="006D19C7"/>
    <w:rsid w:val="006F2E3B"/>
    <w:rsid w:val="006F340B"/>
    <w:rsid w:val="00727AAC"/>
    <w:rsid w:val="00735C22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15C47"/>
    <w:rsid w:val="009246CC"/>
    <w:rsid w:val="0096281E"/>
    <w:rsid w:val="009C4822"/>
    <w:rsid w:val="00A03B7E"/>
    <w:rsid w:val="00A04FB4"/>
    <w:rsid w:val="00A32102"/>
    <w:rsid w:val="00A452DB"/>
    <w:rsid w:val="00A5480B"/>
    <w:rsid w:val="00AB52A8"/>
    <w:rsid w:val="00AB7696"/>
    <w:rsid w:val="00B012DA"/>
    <w:rsid w:val="00B14F5D"/>
    <w:rsid w:val="00B50E3C"/>
    <w:rsid w:val="00B5427B"/>
    <w:rsid w:val="00B92EA2"/>
    <w:rsid w:val="00BE02FD"/>
    <w:rsid w:val="00BE7699"/>
    <w:rsid w:val="00C022A1"/>
    <w:rsid w:val="00C11FE9"/>
    <w:rsid w:val="00C467F4"/>
    <w:rsid w:val="00C473F8"/>
    <w:rsid w:val="00C5278B"/>
    <w:rsid w:val="00C63B49"/>
    <w:rsid w:val="00C92AAE"/>
    <w:rsid w:val="00CB2DB0"/>
    <w:rsid w:val="00CD07E5"/>
    <w:rsid w:val="00D41451"/>
    <w:rsid w:val="00D5369F"/>
    <w:rsid w:val="00D64E45"/>
    <w:rsid w:val="00D8216F"/>
    <w:rsid w:val="00DC1D28"/>
    <w:rsid w:val="00DF055A"/>
    <w:rsid w:val="00E0035A"/>
    <w:rsid w:val="00E14EA3"/>
    <w:rsid w:val="00E32E33"/>
    <w:rsid w:val="00E71402"/>
    <w:rsid w:val="00EA2B37"/>
    <w:rsid w:val="00EB2349"/>
    <w:rsid w:val="00F46939"/>
    <w:rsid w:val="00F6033C"/>
    <w:rsid w:val="00F6149D"/>
    <w:rsid w:val="00F6490D"/>
    <w:rsid w:val="00F662BB"/>
    <w:rsid w:val="00F93B26"/>
    <w:rsid w:val="00FC5BDC"/>
    <w:rsid w:val="00FE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414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2021-06-23T13:36:00Z</cp:lastPrinted>
  <dcterms:created xsi:type="dcterms:W3CDTF">2021-06-22T19:44:00Z</dcterms:created>
  <dcterms:modified xsi:type="dcterms:W3CDTF">2021-06-23T13:37:00Z</dcterms:modified>
</cp:coreProperties>
</file>