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FC506D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</w:t>
      </w:r>
      <w:r w:rsidR="00902400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1964A0C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647FC">
        <w:rPr>
          <w:rFonts w:ascii="Arial" w:hAnsi="Arial" w:cs="Arial"/>
          <w:sz w:val="24"/>
          <w:szCs w:val="24"/>
        </w:rPr>
        <w:t>4</w:t>
      </w:r>
      <w:r w:rsidR="00902400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BAFECE" w14:textId="3BCE0B90" w:rsidR="008E621D" w:rsidRPr="008E621D" w:rsidRDefault="008E621D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3B8ECAC3" w14:textId="069AC50C" w:rsidR="0067538C" w:rsidRDefault="0067538C" w:rsidP="0067538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67538C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recursos.</w:t>
      </w:r>
    </w:p>
    <w:p w14:paraId="7A860E22" w14:textId="77777777" w:rsidR="0067538C" w:rsidRPr="0067538C" w:rsidRDefault="0067538C" w:rsidP="0067538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700563E4" w14:textId="77777777" w:rsidR="0067538C" w:rsidRPr="0067538C" w:rsidRDefault="0067538C" w:rsidP="0067538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7538C">
        <w:rPr>
          <w:rFonts w:ascii="Arial" w:hAnsi="Arial" w:cs="Arial"/>
          <w:i/>
          <w:sz w:val="24"/>
          <w:szCs w:val="24"/>
        </w:rPr>
        <w:tab/>
      </w:r>
      <w:r w:rsidRPr="0067538C">
        <w:rPr>
          <w:rFonts w:ascii="Arial" w:hAnsi="Arial" w:cs="Arial"/>
          <w:i/>
          <w:sz w:val="24"/>
          <w:szCs w:val="24"/>
        </w:rPr>
        <w:tab/>
      </w:r>
      <w:r w:rsidRPr="0067538C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67538C">
        <w:rPr>
          <w:rFonts w:ascii="Arial" w:hAnsi="Arial" w:cs="Arial"/>
          <w:b/>
          <w:sz w:val="24"/>
          <w:szCs w:val="24"/>
        </w:rPr>
        <w:t xml:space="preserve">, </w:t>
      </w:r>
      <w:r w:rsidRPr="0067538C">
        <w:rPr>
          <w:rFonts w:ascii="Arial" w:hAnsi="Arial" w:cs="Arial"/>
          <w:bCs/>
          <w:sz w:val="24"/>
          <w:szCs w:val="24"/>
        </w:rPr>
        <w:t>Vice-Prefeito em exercício de</w:t>
      </w:r>
      <w:r w:rsidRPr="0067538C">
        <w:rPr>
          <w:rFonts w:ascii="Arial" w:hAnsi="Arial" w:cs="Arial"/>
          <w:b/>
          <w:sz w:val="24"/>
          <w:szCs w:val="24"/>
        </w:rPr>
        <w:t xml:space="preserve"> </w:t>
      </w:r>
      <w:r w:rsidRPr="0067538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9D625DB" w14:textId="77777777" w:rsidR="0067538C" w:rsidRPr="0067538C" w:rsidRDefault="0067538C" w:rsidP="0067538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7538C">
        <w:rPr>
          <w:rFonts w:ascii="Arial" w:hAnsi="Arial" w:cs="Arial"/>
          <w:b/>
          <w:i/>
          <w:sz w:val="24"/>
          <w:szCs w:val="24"/>
        </w:rPr>
        <w:tab/>
      </w:r>
      <w:r w:rsidRPr="0067538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7538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776F822" w14:textId="77777777" w:rsidR="0067538C" w:rsidRPr="0067538C" w:rsidRDefault="0067538C" w:rsidP="0067538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67538C">
        <w:rPr>
          <w:rFonts w:ascii="Arial" w:hAnsi="Arial" w:cs="Arial"/>
          <w:b/>
          <w:i/>
          <w:sz w:val="24"/>
          <w:szCs w:val="24"/>
        </w:rPr>
        <w:tab/>
      </w:r>
      <w:r w:rsidRPr="0067538C">
        <w:rPr>
          <w:rFonts w:ascii="Arial" w:hAnsi="Arial" w:cs="Arial"/>
          <w:b/>
          <w:i/>
          <w:sz w:val="24"/>
          <w:szCs w:val="24"/>
        </w:rPr>
        <w:tab/>
      </w:r>
      <w:r w:rsidRPr="0067538C">
        <w:rPr>
          <w:rFonts w:ascii="Arial" w:hAnsi="Arial" w:cs="Arial"/>
          <w:b/>
          <w:bCs/>
          <w:sz w:val="24"/>
        </w:rPr>
        <w:t xml:space="preserve">Art. 1º </w:t>
      </w:r>
      <w:r w:rsidRPr="0067538C">
        <w:rPr>
          <w:rFonts w:ascii="Arial" w:hAnsi="Arial" w:cs="Arial"/>
          <w:sz w:val="24"/>
        </w:rPr>
        <w:t xml:space="preserve">Fica o Poder Executivo Municipal autorizado abrir Crédito Suplementar no valor de R$ </w:t>
      </w:r>
      <w:bookmarkStart w:id="0" w:name="_Hlk88559394"/>
      <w:r w:rsidRPr="0067538C">
        <w:rPr>
          <w:rFonts w:ascii="Arial" w:hAnsi="Arial" w:cs="Arial"/>
          <w:sz w:val="24"/>
        </w:rPr>
        <w:t xml:space="preserve">1.404.324,74 (um milhão e quatrocentos e quatro mil e trezentos e vinte quatro reais e setenta e quatro centavos) </w:t>
      </w:r>
      <w:bookmarkEnd w:id="0"/>
      <w:r w:rsidRPr="0067538C">
        <w:rPr>
          <w:rFonts w:ascii="Arial" w:hAnsi="Arial" w:cs="Arial"/>
          <w:sz w:val="24"/>
        </w:rPr>
        <w:t>no Orçamento Municipal, exercício de 2021, classificado sob a seguinte dotação orçamentária:</w:t>
      </w:r>
    </w:p>
    <w:tbl>
      <w:tblPr>
        <w:tblW w:w="9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4"/>
        <w:gridCol w:w="425"/>
        <w:gridCol w:w="431"/>
        <w:gridCol w:w="439"/>
        <w:gridCol w:w="444"/>
        <w:gridCol w:w="605"/>
        <w:gridCol w:w="1121"/>
        <w:gridCol w:w="573"/>
        <w:gridCol w:w="3223"/>
        <w:gridCol w:w="1279"/>
        <w:gridCol w:w="349"/>
      </w:tblGrid>
      <w:tr w:rsidR="0067538C" w:rsidRPr="0067538C" w14:paraId="47786473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552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F3E2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D774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5961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A8B7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6373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0CFE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3A6D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2C62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BB3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628A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F9D0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7538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67538C" w:rsidRPr="0067538C" w14:paraId="6EE25947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58FB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1" w:name="_Hlk88215281"/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9057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80C9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C33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2EAD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56C5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762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BF0C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1663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A470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3.4.4.90.51.00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39AD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6548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Obras e Instalação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6748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R$ 714.324,74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8ECD4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</w:t>
            </w:r>
          </w:p>
        </w:tc>
      </w:tr>
      <w:bookmarkEnd w:id="1"/>
      <w:tr w:rsidR="0067538C" w:rsidRPr="0067538C" w14:paraId="18AF1DCD" w14:textId="77777777" w:rsidTr="00B632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F7F1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9058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E233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6591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3780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22D0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3C0A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0121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4359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3.4.4.90.52.00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B0FB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2103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6C91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 e Material Permanente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D947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R$ 690.000,00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37A7E" w14:textId="77777777" w:rsidR="0067538C" w:rsidRPr="0067538C" w:rsidRDefault="0067538C" w:rsidP="0067538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7538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</w:t>
            </w:r>
          </w:p>
        </w:tc>
      </w:tr>
    </w:tbl>
    <w:p w14:paraId="1116F5DA" w14:textId="77777777" w:rsidR="0067538C" w:rsidRPr="0067538C" w:rsidRDefault="0067538C" w:rsidP="0067538C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7538C">
        <w:rPr>
          <w:rFonts w:ascii="Arial" w:hAnsi="Arial" w:cs="Arial"/>
          <w:sz w:val="22"/>
          <w:szCs w:val="22"/>
        </w:rPr>
        <w:t xml:space="preserve">        </w:t>
      </w:r>
      <w:r w:rsidRPr="0067538C">
        <w:rPr>
          <w:rFonts w:ascii="Arial" w:hAnsi="Arial" w:cs="Arial"/>
          <w:b/>
          <w:sz w:val="22"/>
          <w:szCs w:val="22"/>
        </w:rPr>
        <w:t xml:space="preserve"> </w:t>
      </w:r>
    </w:p>
    <w:p w14:paraId="38E25E66" w14:textId="77777777" w:rsidR="0067538C" w:rsidRPr="0067538C" w:rsidRDefault="0067538C" w:rsidP="0067538C">
      <w:pPr>
        <w:spacing w:line="276" w:lineRule="auto"/>
        <w:ind w:firstLine="1418"/>
        <w:jc w:val="both"/>
        <w:rPr>
          <w:rFonts w:ascii="Arial" w:hAnsi="Arial" w:cs="Arial"/>
          <w:sz w:val="24"/>
        </w:rPr>
      </w:pPr>
      <w:r w:rsidRPr="0067538C">
        <w:rPr>
          <w:rFonts w:ascii="Arial" w:hAnsi="Arial" w:cs="Arial"/>
          <w:b/>
          <w:sz w:val="22"/>
          <w:szCs w:val="22"/>
        </w:rPr>
        <w:t xml:space="preserve"> </w:t>
      </w:r>
      <w:r w:rsidRPr="0067538C">
        <w:rPr>
          <w:rFonts w:ascii="Arial" w:hAnsi="Arial" w:cs="Arial"/>
          <w:b/>
          <w:sz w:val="24"/>
        </w:rPr>
        <w:t>Art. 2º</w:t>
      </w:r>
      <w:r w:rsidRPr="0067538C">
        <w:rPr>
          <w:rFonts w:ascii="Arial" w:hAnsi="Arial" w:cs="Arial"/>
          <w:sz w:val="24"/>
        </w:rPr>
        <w:t xml:space="preserve"> Para cobertura do Crédito Suplementar autorizado no artigo 1º desta Lei, será utilizado o recurso do convênio AJ/045/18 DAER RS 129 no valor de R$ 714.324,74 (setecentos e quatorze mil, trezentos e vinte quatro reais e setenta e quatro centavos) e a operação de credito no valor de R$ 690.000,00 (seiscentos e noventa mil reais).</w:t>
      </w:r>
    </w:p>
    <w:p w14:paraId="5F4C3D5A" w14:textId="77777777" w:rsidR="0067538C" w:rsidRPr="0067538C" w:rsidRDefault="0067538C" w:rsidP="0067538C">
      <w:pPr>
        <w:rPr>
          <w:rFonts w:ascii="Arial" w:hAnsi="Arial" w:cs="Arial"/>
          <w:b/>
          <w:i/>
          <w:sz w:val="24"/>
        </w:rPr>
      </w:pPr>
    </w:p>
    <w:p w14:paraId="0ADA9EC8" w14:textId="77777777" w:rsidR="0067538C" w:rsidRPr="0067538C" w:rsidRDefault="0067538C" w:rsidP="0067538C">
      <w:pPr>
        <w:rPr>
          <w:rFonts w:ascii="Arial" w:hAnsi="Arial" w:cs="Arial"/>
          <w:sz w:val="24"/>
        </w:rPr>
      </w:pPr>
      <w:r w:rsidRPr="0067538C">
        <w:rPr>
          <w:rFonts w:ascii="Arial" w:hAnsi="Arial" w:cs="Arial"/>
          <w:b/>
          <w:i/>
          <w:sz w:val="24"/>
        </w:rPr>
        <w:tab/>
      </w:r>
      <w:r w:rsidRPr="0067538C">
        <w:rPr>
          <w:rFonts w:ascii="Arial" w:hAnsi="Arial" w:cs="Arial"/>
          <w:b/>
          <w:i/>
          <w:sz w:val="24"/>
        </w:rPr>
        <w:tab/>
      </w:r>
      <w:r w:rsidRPr="0067538C">
        <w:rPr>
          <w:rFonts w:ascii="Arial" w:hAnsi="Arial" w:cs="Arial"/>
          <w:b/>
          <w:bCs/>
          <w:sz w:val="24"/>
        </w:rPr>
        <w:t xml:space="preserve">Art. 3º </w:t>
      </w:r>
      <w:r w:rsidRPr="0067538C">
        <w:rPr>
          <w:rFonts w:ascii="Arial" w:hAnsi="Arial" w:cs="Arial"/>
          <w:sz w:val="24"/>
        </w:rPr>
        <w:t>Esta Lei entra em vigor na data de sua publicação.</w:t>
      </w:r>
    </w:p>
    <w:p w14:paraId="6A9E6E46" w14:textId="73DF6969" w:rsidR="008E621D" w:rsidRDefault="008E621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95ACA4" w14:textId="7777777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A967" w14:textId="77777777" w:rsidR="00B44007" w:rsidRDefault="00B44007" w:rsidP="008C505E">
      <w:r>
        <w:separator/>
      </w:r>
    </w:p>
  </w:endnote>
  <w:endnote w:type="continuationSeparator" w:id="0">
    <w:p w14:paraId="16C8EDC7" w14:textId="77777777" w:rsidR="00B44007" w:rsidRDefault="00B4400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026C" w14:textId="77777777" w:rsidR="00B44007" w:rsidRDefault="00B44007" w:rsidP="008C505E">
      <w:r>
        <w:separator/>
      </w:r>
    </w:p>
  </w:footnote>
  <w:footnote w:type="continuationSeparator" w:id="0">
    <w:p w14:paraId="246B3C17" w14:textId="77777777" w:rsidR="00B44007" w:rsidRDefault="00B4400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B4400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4400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007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2022-01-03T13:36:00Z</cp:lastPrinted>
  <dcterms:created xsi:type="dcterms:W3CDTF">2022-01-03T13:38:00Z</dcterms:created>
  <dcterms:modified xsi:type="dcterms:W3CDTF">2022-01-03T13:38:00Z</dcterms:modified>
</cp:coreProperties>
</file>