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641E0A2A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B75B73">
        <w:rPr>
          <w:rFonts w:ascii="Arial" w:hAnsi="Arial" w:cs="Arial"/>
          <w:sz w:val="24"/>
          <w:szCs w:val="24"/>
          <w:u w:val="single"/>
        </w:rPr>
        <w:t>10</w:t>
      </w:r>
      <w:r w:rsidR="009E23BD">
        <w:rPr>
          <w:rFonts w:ascii="Arial" w:hAnsi="Arial" w:cs="Arial"/>
          <w:sz w:val="24"/>
          <w:szCs w:val="24"/>
          <w:u w:val="single"/>
        </w:rPr>
        <w:t>4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0B23F199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07404">
        <w:rPr>
          <w:rFonts w:ascii="Arial" w:hAnsi="Arial" w:cs="Arial"/>
          <w:sz w:val="24"/>
          <w:szCs w:val="24"/>
        </w:rPr>
        <w:t>10</w:t>
      </w:r>
      <w:r w:rsidR="009E23BD">
        <w:rPr>
          <w:rFonts w:ascii="Arial" w:hAnsi="Arial" w:cs="Arial"/>
          <w:sz w:val="24"/>
          <w:szCs w:val="24"/>
        </w:rPr>
        <w:t>4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01876">
        <w:rPr>
          <w:rFonts w:ascii="Arial" w:hAnsi="Arial" w:cs="Arial"/>
          <w:sz w:val="24"/>
          <w:szCs w:val="24"/>
        </w:rPr>
        <w:t>Executivo</w:t>
      </w:r>
    </w:p>
    <w:p w14:paraId="2ECC109C" w14:textId="77777777" w:rsidR="007B28B6" w:rsidRDefault="007B28B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9B7AB7B" w14:textId="0352AF8B" w:rsidR="00E80C49" w:rsidRDefault="00E80C49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57DE850" w14:textId="4D34384B" w:rsidR="00B03A01" w:rsidRPr="00B03A01" w:rsidRDefault="00B03A01" w:rsidP="00B03A01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B03A01">
        <w:rPr>
          <w:rFonts w:ascii="Arial" w:hAnsi="Arial" w:cs="Arial"/>
          <w:iCs/>
          <w:sz w:val="24"/>
          <w:szCs w:val="24"/>
        </w:rPr>
        <w:t>Altera a carga horária, padrão e prorroga a contratação do cargo Temporário de Engenheiro Civil da Lei Municipal 4.989/2021, e dá outras providências.</w:t>
      </w:r>
    </w:p>
    <w:p w14:paraId="7A46312E" w14:textId="355DFE85" w:rsidR="00B03A01" w:rsidRDefault="00B03A01" w:rsidP="00B03A01">
      <w:pPr>
        <w:ind w:left="3402"/>
        <w:jc w:val="both"/>
        <w:rPr>
          <w:rFonts w:ascii="Arial" w:hAnsi="Arial" w:cs="Arial"/>
          <w:i/>
          <w:sz w:val="20"/>
        </w:rPr>
      </w:pPr>
    </w:p>
    <w:p w14:paraId="71FA0204" w14:textId="77777777" w:rsidR="00B03A01" w:rsidRPr="00B03A01" w:rsidRDefault="00B03A01" w:rsidP="00B03A01">
      <w:pPr>
        <w:ind w:left="3402"/>
        <w:jc w:val="both"/>
        <w:rPr>
          <w:rFonts w:ascii="Arial" w:hAnsi="Arial" w:cs="Arial"/>
          <w:i/>
          <w:sz w:val="20"/>
        </w:rPr>
      </w:pPr>
    </w:p>
    <w:p w14:paraId="71D9B61B" w14:textId="77777777" w:rsidR="00B03A01" w:rsidRPr="00B03A01" w:rsidRDefault="00B03A01" w:rsidP="00B03A01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B03A01">
        <w:rPr>
          <w:rFonts w:ascii="Arial" w:hAnsi="Arial" w:cs="Arial"/>
          <w:i/>
          <w:sz w:val="24"/>
          <w:szCs w:val="24"/>
        </w:rPr>
        <w:tab/>
      </w:r>
      <w:r w:rsidRPr="00B03A01">
        <w:rPr>
          <w:rFonts w:ascii="Arial" w:hAnsi="Arial" w:cs="Arial"/>
          <w:i/>
          <w:sz w:val="24"/>
          <w:szCs w:val="24"/>
        </w:rPr>
        <w:tab/>
      </w:r>
      <w:r w:rsidRPr="00B03A01">
        <w:rPr>
          <w:rFonts w:ascii="Arial" w:hAnsi="Arial" w:cs="Arial"/>
          <w:b/>
          <w:i/>
          <w:sz w:val="24"/>
          <w:szCs w:val="24"/>
        </w:rPr>
        <w:t>EDMILSON BUSATTO</w:t>
      </w:r>
      <w:r w:rsidRPr="00B03A01">
        <w:rPr>
          <w:rFonts w:ascii="Arial" w:hAnsi="Arial" w:cs="Arial"/>
          <w:b/>
          <w:sz w:val="24"/>
          <w:szCs w:val="24"/>
        </w:rPr>
        <w:t>,</w:t>
      </w:r>
      <w:r w:rsidRPr="00B03A01">
        <w:rPr>
          <w:rFonts w:ascii="Arial" w:hAnsi="Arial" w:cs="Arial"/>
          <w:i/>
          <w:sz w:val="24"/>
          <w:szCs w:val="24"/>
        </w:rPr>
        <w:t xml:space="preserve"> </w:t>
      </w:r>
      <w:r w:rsidRPr="00B03A01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482C2883" w14:textId="77777777" w:rsidR="00B03A01" w:rsidRPr="00B03A01" w:rsidRDefault="00B03A01" w:rsidP="00B03A01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B03A01">
        <w:rPr>
          <w:rFonts w:ascii="Arial" w:hAnsi="Arial" w:cs="Arial"/>
          <w:b/>
          <w:i/>
          <w:sz w:val="24"/>
          <w:szCs w:val="24"/>
        </w:rPr>
        <w:tab/>
      </w:r>
      <w:r w:rsidRPr="00B03A01">
        <w:rPr>
          <w:rFonts w:ascii="Arial" w:hAnsi="Arial" w:cs="Arial"/>
          <w:b/>
          <w:i/>
          <w:sz w:val="24"/>
          <w:szCs w:val="24"/>
        </w:rPr>
        <w:tab/>
        <w:t>FAÇO SABER</w:t>
      </w:r>
      <w:r w:rsidRPr="00B03A01">
        <w:rPr>
          <w:rFonts w:ascii="Arial" w:hAnsi="Arial" w:cs="Arial"/>
          <w:i/>
          <w:sz w:val="24"/>
          <w:szCs w:val="24"/>
        </w:rPr>
        <w:t xml:space="preserve"> </w:t>
      </w:r>
      <w:r w:rsidRPr="00B03A01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611B096C" w14:textId="77777777" w:rsidR="00B03A01" w:rsidRPr="00B03A01" w:rsidRDefault="00B03A01" w:rsidP="00B03A01">
      <w:pPr>
        <w:spacing w:after="200"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B03A01">
        <w:rPr>
          <w:rFonts w:ascii="Arial" w:hAnsi="Arial" w:cs="Arial"/>
          <w:b/>
          <w:i/>
          <w:sz w:val="24"/>
          <w:szCs w:val="24"/>
        </w:rPr>
        <w:tab/>
      </w:r>
      <w:r w:rsidRPr="00B03A01">
        <w:rPr>
          <w:rFonts w:ascii="Arial" w:hAnsi="Arial" w:cs="Arial"/>
          <w:b/>
          <w:i/>
          <w:sz w:val="24"/>
          <w:szCs w:val="24"/>
        </w:rPr>
        <w:tab/>
      </w:r>
      <w:r w:rsidRPr="00B03A01">
        <w:rPr>
          <w:rFonts w:ascii="Arial" w:hAnsi="Arial" w:cs="Arial"/>
          <w:b/>
          <w:sz w:val="24"/>
          <w:szCs w:val="24"/>
        </w:rPr>
        <w:t>Art. 1º</w:t>
      </w:r>
      <w:r w:rsidRPr="00B03A01">
        <w:rPr>
          <w:rFonts w:ascii="Arial" w:hAnsi="Arial" w:cs="Arial"/>
          <w:sz w:val="24"/>
          <w:szCs w:val="24"/>
        </w:rPr>
        <w:t xml:space="preserve"> Fica o Poder Executivo Municipal autorizado, a manter a contração temporária, do seguinte Cargo:</w:t>
      </w:r>
    </w:p>
    <w:p w14:paraId="65455A49" w14:textId="77777777" w:rsidR="00B03A01" w:rsidRPr="00B03A01" w:rsidRDefault="00B03A01" w:rsidP="00B03A01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03A01">
        <w:rPr>
          <w:rFonts w:ascii="Arial" w:hAnsi="Arial" w:cs="Arial"/>
          <w:b/>
          <w:bCs/>
          <w:sz w:val="24"/>
          <w:szCs w:val="24"/>
        </w:rPr>
        <w:t>II -</w:t>
      </w:r>
      <w:r w:rsidRPr="00B03A01">
        <w:rPr>
          <w:rFonts w:ascii="Arial" w:hAnsi="Arial" w:cs="Arial"/>
          <w:sz w:val="24"/>
          <w:szCs w:val="24"/>
        </w:rPr>
        <w:t xml:space="preserve"> 01 (um) Engenheiro(a) Civil, contratada através da Lei Municipal nº 4.989/2021, de 08 de dezembro de 2021, pelo período de 30 de dezembro de 2022 até 30 de dezembro de 2023.</w:t>
      </w:r>
    </w:p>
    <w:p w14:paraId="30A58B7F" w14:textId="77777777" w:rsidR="00B03A01" w:rsidRPr="00B03A01" w:rsidRDefault="00B03A01" w:rsidP="00B03A01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B03A01">
        <w:rPr>
          <w:rFonts w:ascii="Arial" w:hAnsi="Arial" w:cs="Arial"/>
          <w:sz w:val="24"/>
          <w:szCs w:val="24"/>
        </w:rPr>
        <w:tab/>
      </w:r>
      <w:r w:rsidRPr="00B03A01">
        <w:rPr>
          <w:rFonts w:ascii="Arial" w:hAnsi="Arial" w:cs="Arial"/>
          <w:sz w:val="24"/>
          <w:szCs w:val="24"/>
        </w:rPr>
        <w:tab/>
      </w:r>
      <w:r w:rsidRPr="00B03A01">
        <w:rPr>
          <w:rFonts w:ascii="Arial" w:hAnsi="Arial" w:cs="Arial"/>
          <w:b/>
          <w:bCs/>
          <w:sz w:val="24"/>
          <w:szCs w:val="24"/>
        </w:rPr>
        <w:t>Art. 2º</w:t>
      </w:r>
      <w:r w:rsidRPr="00B03A01">
        <w:rPr>
          <w:rFonts w:ascii="Arial" w:hAnsi="Arial" w:cs="Arial"/>
          <w:sz w:val="24"/>
          <w:szCs w:val="24"/>
        </w:rPr>
        <w:t xml:space="preserve"> Altera a carga horária e o padrão/salário do cargo de Engenheiro</w:t>
      </w:r>
      <w:r w:rsidRPr="00B03A01">
        <w:rPr>
          <w:rFonts w:ascii="Arial" w:hAnsi="Arial" w:cs="Arial"/>
          <w:iCs/>
          <w:sz w:val="24"/>
          <w:szCs w:val="24"/>
        </w:rPr>
        <w:t xml:space="preserve"> Civil </w:t>
      </w:r>
      <w:r w:rsidRPr="00B03A01">
        <w:rPr>
          <w:rFonts w:ascii="Arial" w:hAnsi="Arial" w:cs="Arial"/>
          <w:sz w:val="24"/>
        </w:rPr>
        <w:t>constantes no Anexo de Síntese de Atribuições vinculados ao</w:t>
      </w:r>
      <w:r w:rsidRPr="00B03A01">
        <w:rPr>
          <w:rFonts w:ascii="Arial" w:hAnsi="Arial" w:cs="Arial"/>
          <w:iCs/>
          <w:sz w:val="24"/>
          <w:szCs w:val="24"/>
        </w:rPr>
        <w:t xml:space="preserve"> inciso V, do art. 1º, da Lei nº 5.091/2021,</w:t>
      </w:r>
      <w:r w:rsidRPr="00B03A01">
        <w:rPr>
          <w:rFonts w:ascii="Arial" w:hAnsi="Arial" w:cs="Arial"/>
          <w:sz w:val="24"/>
        </w:rPr>
        <w:t xml:space="preserve"> as quais passam a ser aquelas constantes no Anexo ao presente Projeto de Lei</w:t>
      </w:r>
      <w:r w:rsidRPr="00B03A01">
        <w:rPr>
          <w:rFonts w:ascii="Arial" w:hAnsi="Arial" w:cs="Arial"/>
          <w:sz w:val="24"/>
          <w:szCs w:val="24"/>
        </w:rPr>
        <w:t>.</w:t>
      </w:r>
    </w:p>
    <w:p w14:paraId="59E54CF8" w14:textId="77777777" w:rsidR="00B03A01" w:rsidRPr="00B03A01" w:rsidRDefault="00B03A01" w:rsidP="00B03A01">
      <w:pPr>
        <w:spacing w:after="200" w:line="276" w:lineRule="auto"/>
        <w:ind w:firstLine="1411"/>
        <w:jc w:val="both"/>
        <w:rPr>
          <w:rFonts w:ascii="Arial" w:hAnsi="Arial" w:cs="Arial"/>
          <w:sz w:val="24"/>
          <w:szCs w:val="24"/>
        </w:rPr>
      </w:pPr>
      <w:r w:rsidRPr="00B03A01">
        <w:rPr>
          <w:rFonts w:ascii="Arial" w:hAnsi="Arial" w:cs="Arial"/>
          <w:b/>
          <w:sz w:val="24"/>
          <w:szCs w:val="24"/>
        </w:rPr>
        <w:t xml:space="preserve">Art. 3º </w:t>
      </w:r>
      <w:r w:rsidRPr="00B03A01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4CC6AB06" w14:textId="77777777" w:rsidR="00B03A01" w:rsidRPr="00B03A01" w:rsidRDefault="00B03A01" w:rsidP="00B03A01">
      <w:pPr>
        <w:spacing w:after="200" w:line="276" w:lineRule="auto"/>
        <w:ind w:firstLine="1411"/>
        <w:jc w:val="both"/>
        <w:rPr>
          <w:rFonts w:ascii="Arial" w:hAnsi="Arial" w:cs="Arial"/>
          <w:sz w:val="24"/>
          <w:szCs w:val="24"/>
        </w:rPr>
      </w:pPr>
      <w:r w:rsidRPr="00B03A01">
        <w:rPr>
          <w:rFonts w:ascii="Arial" w:hAnsi="Arial" w:cs="Arial"/>
          <w:b/>
          <w:sz w:val="24"/>
          <w:szCs w:val="24"/>
        </w:rPr>
        <w:t>Art. 4</w:t>
      </w:r>
      <w:r w:rsidRPr="00B03A01">
        <w:rPr>
          <w:rFonts w:ascii="Arial" w:hAnsi="Arial" w:cs="Arial"/>
          <w:sz w:val="24"/>
          <w:szCs w:val="24"/>
        </w:rPr>
        <w:t>º Revogam-se as disposições em contrário.</w:t>
      </w:r>
    </w:p>
    <w:p w14:paraId="47B34ADF" w14:textId="77777777" w:rsidR="00B03A01" w:rsidRDefault="00B03A01" w:rsidP="00D07404">
      <w:pPr>
        <w:rPr>
          <w:rFonts w:ascii="Arial" w:hAnsi="Arial" w:cs="Arial"/>
          <w:sz w:val="24"/>
        </w:rPr>
      </w:pPr>
    </w:p>
    <w:p w14:paraId="794C24AB" w14:textId="77777777" w:rsidR="00DC4325" w:rsidRDefault="00DC4325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7FBB197A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D07404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D07404">
        <w:rPr>
          <w:rFonts w:ascii="Arial" w:hAnsi="Arial" w:cs="Arial"/>
          <w:sz w:val="24"/>
          <w:szCs w:val="24"/>
        </w:rPr>
        <w:t>outubro</w:t>
      </w:r>
      <w:r w:rsidR="00A9303D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5F64096C" w14:textId="6760674A" w:rsidR="00AF6A01" w:rsidRDefault="00AF6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78677E1C" w14:textId="77777777" w:rsidR="00B03A01" w:rsidRDefault="00B03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4966D" w14:textId="77777777" w:rsidR="003247D3" w:rsidRDefault="003247D3" w:rsidP="008C505E">
      <w:r>
        <w:separator/>
      </w:r>
    </w:p>
  </w:endnote>
  <w:endnote w:type="continuationSeparator" w:id="0">
    <w:p w14:paraId="5CE2F2AC" w14:textId="77777777" w:rsidR="003247D3" w:rsidRDefault="003247D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60111" w14:textId="77777777" w:rsidR="003247D3" w:rsidRDefault="003247D3" w:rsidP="008C505E">
      <w:r>
        <w:separator/>
      </w:r>
    </w:p>
  </w:footnote>
  <w:footnote w:type="continuationSeparator" w:id="0">
    <w:p w14:paraId="5BA0E4D7" w14:textId="77777777" w:rsidR="003247D3" w:rsidRDefault="003247D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18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0"/>
  </w:num>
  <w:num w:numId="5" w16cid:durableId="1857572724">
    <w:abstractNumId w:val="6"/>
  </w:num>
  <w:num w:numId="6" w16cid:durableId="614795322">
    <w:abstractNumId w:val="18"/>
  </w:num>
  <w:num w:numId="7" w16cid:durableId="10818301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3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9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7"/>
  </w:num>
  <w:num w:numId="27" w16cid:durableId="10595520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2BE6"/>
    <w:rsid w:val="00014A81"/>
    <w:rsid w:val="00023624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38AD"/>
    <w:rsid w:val="000D4335"/>
    <w:rsid w:val="000D66FA"/>
    <w:rsid w:val="000E0DF7"/>
    <w:rsid w:val="000E1F4A"/>
    <w:rsid w:val="000E5E84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1731"/>
    <w:rsid w:val="00145A76"/>
    <w:rsid w:val="00153DCA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247D3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2065"/>
    <w:rsid w:val="00452E41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A96"/>
    <w:rsid w:val="00522C74"/>
    <w:rsid w:val="005361F7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7937"/>
    <w:rsid w:val="00831562"/>
    <w:rsid w:val="0083358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4F81"/>
    <w:rsid w:val="008E01B5"/>
    <w:rsid w:val="008E3F5D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E23BD"/>
    <w:rsid w:val="009F64D7"/>
    <w:rsid w:val="00A026C8"/>
    <w:rsid w:val="00A02AAA"/>
    <w:rsid w:val="00A03D80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303D"/>
    <w:rsid w:val="00A9484F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877AB"/>
    <w:rsid w:val="00B90079"/>
    <w:rsid w:val="00B9348E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23A9"/>
    <w:rsid w:val="00D337FB"/>
    <w:rsid w:val="00D340EA"/>
    <w:rsid w:val="00D37659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0C1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039"/>
    <w:rsid w:val="00E137FB"/>
    <w:rsid w:val="00E227A7"/>
    <w:rsid w:val="00E24B26"/>
    <w:rsid w:val="00E2666C"/>
    <w:rsid w:val="00E279AD"/>
    <w:rsid w:val="00E33761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B7360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0E2C"/>
    <w:rsid w:val="00F76371"/>
    <w:rsid w:val="00F765CC"/>
    <w:rsid w:val="00F815F1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2022-10-04T20:04:00Z</cp:lastPrinted>
  <dcterms:created xsi:type="dcterms:W3CDTF">2022-10-04T20:05:00Z</dcterms:created>
  <dcterms:modified xsi:type="dcterms:W3CDTF">2022-10-04T20:08:00Z</dcterms:modified>
</cp:coreProperties>
</file>