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D156" w14:textId="34988077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091ED6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BE77E6">
        <w:rPr>
          <w:rFonts w:ascii="Arial" w:hAnsi="Arial" w:cs="Arial"/>
          <w:b/>
          <w:bCs/>
          <w:sz w:val="24"/>
          <w:szCs w:val="24"/>
          <w:lang w:eastAsia="ar-SA"/>
        </w:rPr>
        <w:t>3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4B4ACA1" w14:textId="48F8B840" w:rsidR="00F33427" w:rsidRDefault="00F33427" w:rsidP="00F3342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949F36" w14:textId="77777777" w:rsidR="00BE77E6" w:rsidRDefault="00BE77E6" w:rsidP="00BE77E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 Presidente;</w:t>
      </w:r>
    </w:p>
    <w:p w14:paraId="7CACB607" w14:textId="77777777" w:rsidR="00BE77E6" w:rsidRDefault="00BE77E6" w:rsidP="00BE77E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08D01B77" w14:textId="77777777" w:rsidR="00BE77E6" w:rsidRDefault="00BE77E6" w:rsidP="00BE77E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ED1277" w14:textId="6225BE7A" w:rsidR="00BE77E6" w:rsidRPr="00091ED6" w:rsidRDefault="00091ED6" w:rsidP="00091ED6">
      <w:pPr>
        <w:suppressAutoHyphens/>
        <w:ind w:firstLine="85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091ED6">
        <w:rPr>
          <w:rFonts w:ascii="Arial" w:eastAsia="Book Antiqua" w:hAnsi="Arial" w:cs="Arial"/>
          <w:szCs w:val="26"/>
          <w:highlight w:val="white"/>
        </w:rPr>
        <w:t xml:space="preserve">A Mesa Diretora desta Casa Legislativa, </w:t>
      </w:r>
      <w:r>
        <w:rPr>
          <w:rFonts w:ascii="Arial" w:eastAsia="Book Antiqua" w:hAnsi="Arial" w:cs="Arial"/>
          <w:szCs w:val="26"/>
          <w:highlight w:val="white"/>
        </w:rPr>
        <w:t>REQUER</w:t>
      </w:r>
      <w:r w:rsidRPr="00091ED6">
        <w:rPr>
          <w:rFonts w:ascii="Arial" w:eastAsia="Book Antiqua" w:hAnsi="Arial" w:cs="Arial"/>
          <w:szCs w:val="26"/>
          <w:highlight w:val="white"/>
        </w:rPr>
        <w:t xml:space="preserve"> o envio de Ofício à Secretaria Estadual da Segurança Pública – SSP/RS, solicitando a viabilidade de nomeação de quatro (04) Delegados plantonistas para a Delegacia de Polícia de Pronto Atendimento (DPPA) de Lajeado</w:t>
      </w:r>
    </w:p>
    <w:p w14:paraId="2962937A" w14:textId="45C08663" w:rsidR="00091ED6" w:rsidRDefault="00091ED6" w:rsidP="00BE77E6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FAF5BE3" w14:textId="05650283" w:rsidR="00091ED6" w:rsidRDefault="00091ED6" w:rsidP="00BE77E6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F1E1690" w14:textId="77777777" w:rsidR="00091ED6" w:rsidRDefault="00091ED6" w:rsidP="00BE77E6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FEA54A4" w14:textId="451EBE02" w:rsidR="00BE77E6" w:rsidRPr="00C14520" w:rsidRDefault="00BE77E6" w:rsidP="0012229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BBE09B1" w14:textId="77777777" w:rsidR="00BE77E6" w:rsidRPr="00C14520" w:rsidRDefault="00BE77E6" w:rsidP="00BE77E6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86BDB8" w14:textId="77777777" w:rsidR="00BE77E6" w:rsidRPr="00C14520" w:rsidRDefault="00BE77E6" w:rsidP="00BE77E6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028FD54" w14:textId="649D06D0" w:rsidR="00BE77E6" w:rsidRDefault="00BE77E6" w:rsidP="00BE77E6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</w:t>
      </w:r>
    </w:p>
    <w:p w14:paraId="1F8B7647" w14:textId="77777777" w:rsidR="00BE77E6" w:rsidRPr="00C14520" w:rsidRDefault="00BE77E6" w:rsidP="00BE77E6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Senhores Vereadores:</w:t>
      </w:r>
    </w:p>
    <w:p w14:paraId="444557D0" w14:textId="77777777" w:rsidR="00BE77E6" w:rsidRPr="00C14520" w:rsidRDefault="00BE77E6" w:rsidP="00BE77E6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1E890BF" w14:textId="125D5F59" w:rsidR="00091ED6" w:rsidRPr="00091ED6" w:rsidRDefault="00BE77E6" w:rsidP="00122298">
      <w:pPr>
        <w:pStyle w:val="SemEspaamento"/>
        <w:spacing w:line="360" w:lineRule="auto"/>
        <w:ind w:firstLine="709"/>
        <w:jc w:val="both"/>
        <w:rPr>
          <w:rFonts w:eastAsia="Book Antiqu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1ED6" w:rsidRPr="00091ED6">
        <w:rPr>
          <w:rFonts w:ascii="Arial" w:eastAsia="Book Antiqua" w:hAnsi="Arial" w:cs="Arial"/>
          <w:sz w:val="24"/>
          <w:szCs w:val="24"/>
          <w:highlight w:val="white"/>
        </w:rPr>
        <w:t xml:space="preserve">A Delegacia de Pronto Atendimento (DPPA) de Lajeado atende 31 municípios aos finais de semana, feriados e a noite, que supera o número de 345 mil habitantes, </w:t>
      </w:r>
      <w:r w:rsidR="00091ED6" w:rsidRPr="00091ED6">
        <w:rPr>
          <w:rFonts w:ascii="Arial" w:eastAsia="Book Antiqua" w:hAnsi="Arial" w:cs="Arial"/>
          <w:sz w:val="24"/>
          <w:szCs w:val="24"/>
        </w:rPr>
        <w:t>sendo eles:</w:t>
      </w:r>
    </w:p>
    <w:p w14:paraId="3C4CDC57" w14:textId="26F5D7D9" w:rsidR="00091ED6" w:rsidRPr="00091ED6" w:rsidRDefault="00091ED6" w:rsidP="00091ED6">
      <w:pPr>
        <w:pStyle w:val="LO-normal"/>
        <w:spacing w:before="240" w:after="240" w:line="300" w:lineRule="auto"/>
        <w:jc w:val="both"/>
        <w:rPr>
          <w:rFonts w:eastAsia="Book Antiqua"/>
          <w:sz w:val="24"/>
          <w:szCs w:val="24"/>
        </w:rPr>
      </w:pPr>
      <w:proofErr w:type="spellStart"/>
      <w:r w:rsidRPr="00091ED6">
        <w:rPr>
          <w:rFonts w:eastAsia="Book Antiqua"/>
          <w:sz w:val="24"/>
          <w:szCs w:val="24"/>
        </w:rPr>
        <w:t>Arroio</w:t>
      </w:r>
      <w:proofErr w:type="spellEnd"/>
      <w:r w:rsidRPr="00091ED6">
        <w:rPr>
          <w:rFonts w:eastAsia="Book Antiqua"/>
          <w:sz w:val="24"/>
          <w:szCs w:val="24"/>
        </w:rPr>
        <w:t xml:space="preserve"> do </w:t>
      </w:r>
      <w:proofErr w:type="spellStart"/>
      <w:r w:rsidRPr="00091ED6">
        <w:rPr>
          <w:rFonts w:eastAsia="Book Antiqua"/>
          <w:sz w:val="24"/>
          <w:szCs w:val="24"/>
        </w:rPr>
        <w:t>Meio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</w:t>
      </w:r>
      <w:r w:rsidRPr="00091ED6">
        <w:rPr>
          <w:rFonts w:eastAsia="Book Antiqua"/>
          <w:sz w:val="24"/>
          <w:szCs w:val="24"/>
        </w:rPr>
        <w:t>21.121</w:t>
      </w:r>
      <w:r w:rsidRPr="00091ED6">
        <w:rPr>
          <w:rFonts w:eastAsia="Book Antiqua"/>
          <w:sz w:val="24"/>
          <w:szCs w:val="24"/>
        </w:rPr>
        <w:br/>
        <w:t>Bom Retiro do Sul</w:t>
      </w:r>
      <w:r w:rsidRPr="00091ED6">
        <w:rPr>
          <w:rFonts w:eastAsia="Book Antiqua"/>
          <w:sz w:val="24"/>
          <w:szCs w:val="24"/>
        </w:rPr>
        <w:tab/>
        <w:t xml:space="preserve">         12.390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Canudos</w:t>
      </w:r>
      <w:proofErr w:type="spellEnd"/>
      <w:r w:rsidRPr="00091ED6">
        <w:rPr>
          <w:rFonts w:eastAsia="Book Antiqua"/>
          <w:sz w:val="24"/>
          <w:szCs w:val="24"/>
        </w:rPr>
        <w:t xml:space="preserve"> do Vale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1.693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Capitão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2.763</w:t>
      </w:r>
      <w:r w:rsidRPr="00091ED6">
        <w:rPr>
          <w:rFonts w:eastAsia="Book Antiqua"/>
          <w:sz w:val="24"/>
          <w:szCs w:val="24"/>
        </w:rPr>
        <w:br/>
        <w:t>Colinas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2.466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Coqueiro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Baixo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1.490</w:t>
      </w:r>
      <w:r w:rsidRPr="00091ED6">
        <w:rPr>
          <w:rFonts w:eastAsia="Book Antiqua"/>
          <w:sz w:val="24"/>
          <w:szCs w:val="24"/>
        </w:rPr>
        <w:br/>
        <w:t>Cruzeiro do Sul</w:t>
      </w:r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</w:t>
      </w:r>
      <w:r w:rsidRPr="00091ED6">
        <w:rPr>
          <w:rFonts w:eastAsia="Book Antiqua"/>
          <w:sz w:val="24"/>
          <w:szCs w:val="24"/>
        </w:rPr>
        <w:t>12.402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Doutor</w:t>
      </w:r>
      <w:proofErr w:type="spellEnd"/>
      <w:r w:rsidRPr="00091ED6">
        <w:rPr>
          <w:rFonts w:eastAsia="Book Antiqua"/>
          <w:sz w:val="24"/>
          <w:szCs w:val="24"/>
        </w:rPr>
        <w:t xml:space="preserve"> Ricardo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1.967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Encantado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</w:t>
      </w:r>
      <w:r w:rsidRPr="00091ED6">
        <w:rPr>
          <w:rFonts w:eastAsia="Book Antiqua"/>
          <w:sz w:val="24"/>
          <w:szCs w:val="24"/>
        </w:rPr>
        <w:t>22.880</w:t>
      </w:r>
      <w:r w:rsidRPr="00091ED6">
        <w:rPr>
          <w:rFonts w:eastAsia="Book Antiqua"/>
          <w:sz w:val="24"/>
          <w:szCs w:val="24"/>
        </w:rPr>
        <w:br/>
        <w:t>Estrela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</w:t>
      </w:r>
      <w:r w:rsidRPr="00091ED6">
        <w:rPr>
          <w:rFonts w:eastAsia="Book Antiqua"/>
          <w:sz w:val="24"/>
          <w:szCs w:val="24"/>
        </w:rPr>
        <w:t>34.669</w:t>
      </w:r>
      <w:r w:rsidRPr="00091ED6">
        <w:rPr>
          <w:rFonts w:eastAsia="Book Antiqua"/>
          <w:sz w:val="24"/>
          <w:szCs w:val="24"/>
        </w:rPr>
        <w:br/>
        <w:t>Fazenda Vila Nova</w:t>
      </w:r>
      <w:r w:rsidRPr="00091ED6">
        <w:rPr>
          <w:rFonts w:eastAsia="Book Antiqua"/>
          <w:sz w:val="24"/>
          <w:szCs w:val="24"/>
        </w:rPr>
        <w:tab/>
        <w:t xml:space="preserve"> </w:t>
      </w:r>
      <w:r w:rsidR="00122298">
        <w:rPr>
          <w:rFonts w:eastAsia="Book Antiqua"/>
          <w:sz w:val="24"/>
          <w:szCs w:val="24"/>
        </w:rPr>
        <w:t xml:space="preserve">          </w:t>
      </w:r>
      <w:r w:rsidRPr="00091ED6">
        <w:rPr>
          <w:rFonts w:eastAsia="Book Antiqua"/>
          <w:sz w:val="24"/>
          <w:szCs w:val="24"/>
        </w:rPr>
        <w:t>4.680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Forquetinha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 xml:space="preserve">           2.389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Imigrante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3.103</w:t>
      </w:r>
      <w:r w:rsidRPr="00091ED6">
        <w:rPr>
          <w:rFonts w:eastAsia="Book Antiqua"/>
          <w:sz w:val="24"/>
          <w:szCs w:val="24"/>
        </w:rPr>
        <w:br/>
        <w:t>Lajeado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 xml:space="preserve">        </w:t>
      </w:r>
      <w:r w:rsidR="00122298">
        <w:rPr>
          <w:rFonts w:eastAsia="Book Antiqua"/>
          <w:sz w:val="24"/>
          <w:szCs w:val="24"/>
        </w:rPr>
        <w:t xml:space="preserve"> </w:t>
      </w:r>
      <w:r w:rsidRPr="00091ED6">
        <w:rPr>
          <w:rFonts w:eastAsia="Book Antiqua"/>
          <w:sz w:val="24"/>
          <w:szCs w:val="24"/>
        </w:rPr>
        <w:t>97.432</w:t>
      </w:r>
      <w:r w:rsidRPr="00091ED6">
        <w:rPr>
          <w:rFonts w:eastAsia="Book Antiqua"/>
          <w:sz w:val="24"/>
          <w:szCs w:val="24"/>
        </w:rPr>
        <w:br/>
        <w:t>Marquês de Souza</w:t>
      </w:r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  </w:t>
      </w:r>
      <w:r w:rsidRPr="00091ED6">
        <w:rPr>
          <w:rFonts w:eastAsia="Book Antiqua"/>
          <w:sz w:val="24"/>
          <w:szCs w:val="24"/>
        </w:rPr>
        <w:t>3.981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Muçum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4.967</w:t>
      </w:r>
      <w:r w:rsidRPr="00091ED6">
        <w:rPr>
          <w:rFonts w:eastAsia="Book Antiqua"/>
          <w:sz w:val="24"/>
          <w:szCs w:val="24"/>
        </w:rPr>
        <w:br/>
        <w:t xml:space="preserve">Nova </w:t>
      </w:r>
      <w:proofErr w:type="spellStart"/>
      <w:r w:rsidRPr="00091ED6">
        <w:rPr>
          <w:rFonts w:eastAsia="Book Antiqua"/>
          <w:sz w:val="24"/>
          <w:szCs w:val="24"/>
        </w:rPr>
        <w:t>Bréscia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3.345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Paverama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8.541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Poço</w:t>
      </w:r>
      <w:proofErr w:type="spellEnd"/>
      <w:r w:rsidRPr="00091ED6">
        <w:rPr>
          <w:rFonts w:eastAsia="Book Antiqua"/>
          <w:sz w:val="24"/>
          <w:szCs w:val="24"/>
        </w:rPr>
        <w:t xml:space="preserve"> das Antas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2.105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lastRenderedPageBreak/>
        <w:t>Pouso</w:t>
      </w:r>
      <w:proofErr w:type="spellEnd"/>
      <w:r w:rsidRPr="00091ED6">
        <w:rPr>
          <w:rFonts w:eastAsia="Book Antiqua"/>
          <w:sz w:val="24"/>
          <w:szCs w:val="24"/>
        </w:rPr>
        <w:t xml:space="preserve"> Novo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  </w:t>
      </w:r>
      <w:r w:rsidRPr="00091ED6">
        <w:rPr>
          <w:rFonts w:eastAsia="Book Antiqua"/>
          <w:sz w:val="24"/>
          <w:szCs w:val="24"/>
        </w:rPr>
        <w:t>1.586</w:t>
      </w:r>
      <w:r w:rsidRPr="00091ED6">
        <w:rPr>
          <w:rFonts w:eastAsia="Book Antiqua"/>
          <w:sz w:val="24"/>
          <w:szCs w:val="24"/>
        </w:rPr>
        <w:br/>
        <w:t>Progresso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6.239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Relvado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2.068</w:t>
      </w:r>
      <w:r w:rsidRPr="00091ED6">
        <w:rPr>
          <w:rFonts w:eastAsia="Book Antiqua"/>
          <w:sz w:val="24"/>
          <w:szCs w:val="24"/>
        </w:rPr>
        <w:br/>
        <w:t>Roca Sales</w:t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 xml:space="preserve">        </w:t>
      </w:r>
      <w:r w:rsidR="00122298">
        <w:rPr>
          <w:rFonts w:eastAsia="Book Antiqua"/>
          <w:sz w:val="24"/>
          <w:szCs w:val="24"/>
        </w:rPr>
        <w:t xml:space="preserve"> </w:t>
      </w:r>
      <w:r w:rsidRPr="00091ED6">
        <w:rPr>
          <w:rFonts w:eastAsia="Book Antiqua"/>
          <w:sz w:val="24"/>
          <w:szCs w:val="24"/>
        </w:rPr>
        <w:t>11.556</w:t>
      </w:r>
      <w:r w:rsidRPr="00091ED6">
        <w:rPr>
          <w:rFonts w:eastAsia="Book Antiqua"/>
          <w:sz w:val="24"/>
          <w:szCs w:val="24"/>
        </w:rPr>
        <w:br/>
        <w:t>Santa Clara do Sul</w:t>
      </w:r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  </w:t>
      </w:r>
      <w:r w:rsidRPr="00091ED6">
        <w:rPr>
          <w:rFonts w:eastAsia="Book Antiqua"/>
          <w:sz w:val="24"/>
          <w:szCs w:val="24"/>
        </w:rPr>
        <w:t>6.755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Tabaí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4.816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Taquari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 xml:space="preserve">        26.907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Teutônia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 xml:space="preserve">        34.275</w:t>
      </w:r>
      <w:r w:rsidRPr="00091ED6">
        <w:rPr>
          <w:rFonts w:eastAsia="Book Antiqua"/>
          <w:sz w:val="24"/>
          <w:szCs w:val="24"/>
        </w:rPr>
        <w:br/>
        <w:t>Vespasiano Corrêa</w:t>
      </w:r>
      <w:r w:rsidRPr="00091ED6">
        <w:rPr>
          <w:rFonts w:eastAsia="Book Antiqua"/>
          <w:sz w:val="24"/>
          <w:szCs w:val="24"/>
        </w:rPr>
        <w:tab/>
      </w:r>
      <w:r w:rsidR="00122298">
        <w:rPr>
          <w:rFonts w:eastAsia="Book Antiqua"/>
          <w:sz w:val="24"/>
          <w:szCs w:val="24"/>
        </w:rPr>
        <w:t xml:space="preserve">          </w:t>
      </w:r>
      <w:r w:rsidRPr="00091ED6">
        <w:rPr>
          <w:rFonts w:eastAsia="Book Antiqua"/>
          <w:sz w:val="24"/>
          <w:szCs w:val="24"/>
        </w:rPr>
        <w:t>1.776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Westfália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 xml:space="preserve">          3.046</w:t>
      </w:r>
      <w:r w:rsidRPr="00091ED6">
        <w:rPr>
          <w:rFonts w:eastAsia="Book Antiqua"/>
          <w:sz w:val="24"/>
          <w:szCs w:val="24"/>
        </w:rPr>
        <w:br/>
      </w:r>
      <w:proofErr w:type="spellStart"/>
      <w:r w:rsidRPr="00091ED6">
        <w:rPr>
          <w:rFonts w:eastAsia="Book Antiqua"/>
          <w:sz w:val="24"/>
          <w:szCs w:val="24"/>
        </w:rPr>
        <w:t>Sério</w:t>
      </w:r>
      <w:proofErr w:type="spellEnd"/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</w:r>
      <w:r w:rsidRPr="00091ED6">
        <w:rPr>
          <w:rFonts w:eastAsia="Book Antiqua"/>
          <w:sz w:val="24"/>
          <w:szCs w:val="24"/>
        </w:rPr>
        <w:tab/>
        <w:t>1.889</w:t>
      </w:r>
    </w:p>
    <w:p w14:paraId="6BADC973" w14:textId="77777777" w:rsidR="00091ED6" w:rsidRPr="00091ED6" w:rsidRDefault="00091ED6" w:rsidP="00091ED6">
      <w:pPr>
        <w:pStyle w:val="LO-normal"/>
        <w:spacing w:before="240" w:after="200" w:line="360" w:lineRule="auto"/>
        <w:jc w:val="both"/>
        <w:rPr>
          <w:rFonts w:eastAsia="Book Antiqua"/>
          <w:b/>
          <w:sz w:val="24"/>
          <w:szCs w:val="24"/>
        </w:rPr>
      </w:pPr>
      <w:r w:rsidRPr="00091ED6">
        <w:rPr>
          <w:rFonts w:eastAsia="Book Antiqua"/>
          <w:b/>
          <w:sz w:val="24"/>
          <w:szCs w:val="24"/>
        </w:rPr>
        <w:t xml:space="preserve">Soma das </w:t>
      </w:r>
      <w:proofErr w:type="spellStart"/>
      <w:r w:rsidRPr="00091ED6">
        <w:rPr>
          <w:rFonts w:eastAsia="Book Antiqua"/>
          <w:b/>
          <w:sz w:val="24"/>
          <w:szCs w:val="24"/>
        </w:rPr>
        <w:t>populações</w:t>
      </w:r>
      <w:proofErr w:type="spellEnd"/>
      <w:r w:rsidRPr="00091ED6">
        <w:rPr>
          <w:rFonts w:eastAsia="Book Antiqua"/>
          <w:b/>
          <w:sz w:val="24"/>
          <w:szCs w:val="24"/>
        </w:rPr>
        <w:tab/>
        <w:t>345.297</w:t>
      </w:r>
    </w:p>
    <w:p w14:paraId="05162470" w14:textId="77777777" w:rsidR="00091ED6" w:rsidRPr="00091ED6" w:rsidRDefault="00091ED6" w:rsidP="00091ED6">
      <w:pPr>
        <w:pStyle w:val="LO-normal"/>
        <w:spacing w:before="240" w:after="200" w:line="360" w:lineRule="auto"/>
        <w:ind w:firstLine="851"/>
        <w:jc w:val="both"/>
        <w:rPr>
          <w:rFonts w:eastAsia="Book Antiqua"/>
          <w:sz w:val="24"/>
          <w:szCs w:val="24"/>
        </w:rPr>
      </w:pPr>
      <w:proofErr w:type="spellStart"/>
      <w:r w:rsidRPr="00091ED6">
        <w:rPr>
          <w:rFonts w:eastAsia="Book Antiqua"/>
          <w:sz w:val="24"/>
          <w:szCs w:val="24"/>
        </w:rPr>
        <w:t>Atualmente</w:t>
      </w:r>
      <w:proofErr w:type="spellEnd"/>
      <w:r w:rsidRPr="00091ED6">
        <w:rPr>
          <w:rFonts w:eastAsia="Book Antiqua"/>
          <w:sz w:val="24"/>
          <w:szCs w:val="24"/>
        </w:rPr>
        <w:t xml:space="preserve">, a </w:t>
      </w:r>
      <w:proofErr w:type="spellStart"/>
      <w:r w:rsidRPr="00091ED6">
        <w:rPr>
          <w:rFonts w:eastAsia="Book Antiqua"/>
          <w:sz w:val="24"/>
          <w:szCs w:val="24"/>
        </w:rPr>
        <w:t>Delegacia</w:t>
      </w:r>
      <w:proofErr w:type="spellEnd"/>
      <w:r w:rsidRPr="00091ED6">
        <w:rPr>
          <w:rFonts w:eastAsia="Book Antiqua"/>
          <w:sz w:val="24"/>
          <w:szCs w:val="24"/>
        </w:rPr>
        <w:t xml:space="preserve"> Polícia de Pronto </w:t>
      </w:r>
      <w:proofErr w:type="spellStart"/>
      <w:r w:rsidRPr="00091ED6">
        <w:rPr>
          <w:rFonts w:eastAsia="Book Antiqua"/>
          <w:sz w:val="24"/>
          <w:szCs w:val="24"/>
        </w:rPr>
        <w:t>Atendimento</w:t>
      </w:r>
      <w:proofErr w:type="spellEnd"/>
      <w:r w:rsidRPr="00091ED6">
        <w:rPr>
          <w:rFonts w:eastAsia="Book Antiqua"/>
          <w:sz w:val="24"/>
          <w:szCs w:val="24"/>
        </w:rPr>
        <w:t xml:space="preserve"> (DPPA) de Lajeado </w:t>
      </w:r>
      <w:proofErr w:type="spellStart"/>
      <w:r w:rsidRPr="00091ED6">
        <w:rPr>
          <w:rFonts w:eastAsia="Book Antiqua"/>
          <w:sz w:val="24"/>
          <w:szCs w:val="24"/>
        </w:rPr>
        <w:t>conta</w:t>
      </w:r>
      <w:proofErr w:type="spellEnd"/>
      <w:r w:rsidRPr="00091ED6">
        <w:rPr>
          <w:rFonts w:eastAsia="Book Antiqua"/>
          <w:sz w:val="24"/>
          <w:szCs w:val="24"/>
        </w:rPr>
        <w:t xml:space="preserve"> com </w:t>
      </w:r>
      <w:proofErr w:type="spellStart"/>
      <w:r w:rsidRPr="00091ED6">
        <w:rPr>
          <w:rFonts w:eastAsia="Book Antiqua"/>
          <w:sz w:val="24"/>
          <w:szCs w:val="24"/>
        </w:rPr>
        <w:t>somente</w:t>
      </w:r>
      <w:proofErr w:type="spellEnd"/>
      <w:r w:rsidRPr="00091ED6">
        <w:rPr>
          <w:rFonts w:eastAsia="Book Antiqua"/>
          <w:sz w:val="24"/>
          <w:szCs w:val="24"/>
        </w:rPr>
        <w:t xml:space="preserve"> um Delegado </w:t>
      </w:r>
      <w:proofErr w:type="spellStart"/>
      <w:r w:rsidRPr="00091ED6">
        <w:rPr>
          <w:rFonts w:eastAsia="Book Antiqua"/>
          <w:sz w:val="24"/>
          <w:szCs w:val="24"/>
        </w:rPr>
        <w:t>Plantonista</w:t>
      </w:r>
      <w:proofErr w:type="spellEnd"/>
      <w:r w:rsidRPr="00091ED6">
        <w:rPr>
          <w:rFonts w:eastAsia="Book Antiqua"/>
          <w:sz w:val="24"/>
          <w:szCs w:val="24"/>
        </w:rPr>
        <w:t xml:space="preserve">, </w:t>
      </w:r>
      <w:proofErr w:type="spellStart"/>
      <w:r w:rsidRPr="00091ED6">
        <w:rPr>
          <w:rFonts w:eastAsia="Book Antiqua"/>
          <w:sz w:val="24"/>
          <w:szCs w:val="24"/>
        </w:rPr>
        <w:t>sendo</w:t>
      </w:r>
      <w:proofErr w:type="spellEnd"/>
      <w:r w:rsidRPr="00091ED6">
        <w:rPr>
          <w:rFonts w:eastAsia="Book Antiqua"/>
          <w:sz w:val="24"/>
          <w:szCs w:val="24"/>
        </w:rPr>
        <w:t xml:space="preserve"> que </w:t>
      </w:r>
      <w:proofErr w:type="spellStart"/>
      <w:r w:rsidRPr="00091ED6">
        <w:rPr>
          <w:rFonts w:eastAsia="Book Antiqua"/>
          <w:sz w:val="24"/>
          <w:szCs w:val="24"/>
        </w:rPr>
        <w:t>os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demais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atuam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em</w:t>
      </w:r>
      <w:proofErr w:type="spellEnd"/>
      <w:r w:rsidRPr="00091ED6">
        <w:rPr>
          <w:rFonts w:eastAsia="Book Antiqua"/>
          <w:sz w:val="24"/>
          <w:szCs w:val="24"/>
        </w:rPr>
        <w:t xml:space="preserve"> regime de </w:t>
      </w:r>
      <w:proofErr w:type="spellStart"/>
      <w:r w:rsidRPr="00091ED6">
        <w:rPr>
          <w:rFonts w:eastAsia="Book Antiqua"/>
          <w:sz w:val="24"/>
          <w:szCs w:val="24"/>
        </w:rPr>
        <w:t>sobreaviso</w:t>
      </w:r>
      <w:proofErr w:type="spellEnd"/>
      <w:r w:rsidRPr="00091ED6">
        <w:rPr>
          <w:rFonts w:eastAsia="Book Antiqua"/>
          <w:sz w:val="24"/>
          <w:szCs w:val="24"/>
        </w:rPr>
        <w:t xml:space="preserve">, </w:t>
      </w:r>
      <w:proofErr w:type="spellStart"/>
      <w:r w:rsidRPr="00091ED6">
        <w:rPr>
          <w:rFonts w:eastAsia="Book Antiqua"/>
          <w:sz w:val="24"/>
          <w:szCs w:val="24"/>
        </w:rPr>
        <w:t>ou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seja</w:t>
      </w:r>
      <w:proofErr w:type="spellEnd"/>
      <w:r w:rsidRPr="00091ED6">
        <w:rPr>
          <w:rFonts w:eastAsia="Book Antiqua"/>
          <w:sz w:val="24"/>
          <w:szCs w:val="24"/>
        </w:rPr>
        <w:t xml:space="preserve">, </w:t>
      </w:r>
      <w:proofErr w:type="spellStart"/>
      <w:r w:rsidRPr="00091ED6">
        <w:rPr>
          <w:rFonts w:eastAsia="Book Antiqua"/>
          <w:sz w:val="24"/>
          <w:szCs w:val="24"/>
        </w:rPr>
        <w:t>trabalham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em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Delegacias</w:t>
      </w:r>
      <w:proofErr w:type="spellEnd"/>
      <w:r w:rsidRPr="00091ED6">
        <w:rPr>
          <w:rFonts w:eastAsia="Book Antiqua"/>
          <w:sz w:val="24"/>
          <w:szCs w:val="24"/>
        </w:rPr>
        <w:t xml:space="preserve"> de Polícia </w:t>
      </w:r>
      <w:proofErr w:type="spellStart"/>
      <w:r w:rsidRPr="00091ED6">
        <w:rPr>
          <w:rFonts w:eastAsia="Book Antiqua"/>
          <w:sz w:val="24"/>
          <w:szCs w:val="24"/>
        </w:rPr>
        <w:t>durante</w:t>
      </w:r>
      <w:proofErr w:type="spellEnd"/>
      <w:r w:rsidRPr="00091ED6">
        <w:rPr>
          <w:rFonts w:eastAsia="Book Antiqua"/>
          <w:sz w:val="24"/>
          <w:szCs w:val="24"/>
        </w:rPr>
        <w:t xml:space="preserve"> o </w:t>
      </w:r>
      <w:proofErr w:type="spellStart"/>
      <w:r w:rsidRPr="00091ED6">
        <w:rPr>
          <w:rFonts w:eastAsia="Book Antiqua"/>
          <w:sz w:val="24"/>
          <w:szCs w:val="24"/>
        </w:rPr>
        <w:t>expediente</w:t>
      </w:r>
      <w:proofErr w:type="spellEnd"/>
      <w:r w:rsidRPr="00091ED6">
        <w:rPr>
          <w:rFonts w:eastAsia="Book Antiqua"/>
          <w:sz w:val="24"/>
          <w:szCs w:val="24"/>
        </w:rPr>
        <w:t xml:space="preserve"> e </w:t>
      </w:r>
      <w:proofErr w:type="spellStart"/>
      <w:r w:rsidRPr="00091ED6">
        <w:rPr>
          <w:rFonts w:eastAsia="Book Antiqua"/>
          <w:sz w:val="24"/>
          <w:szCs w:val="24"/>
        </w:rPr>
        <w:t>são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acionados</w:t>
      </w:r>
      <w:proofErr w:type="spellEnd"/>
      <w:r w:rsidRPr="00091ED6">
        <w:rPr>
          <w:rFonts w:eastAsia="Book Antiqua"/>
          <w:sz w:val="24"/>
          <w:szCs w:val="24"/>
        </w:rPr>
        <w:t xml:space="preserve"> para </w:t>
      </w:r>
      <w:proofErr w:type="spellStart"/>
      <w:r w:rsidRPr="00091ED6">
        <w:rPr>
          <w:rFonts w:eastAsia="Book Antiqua"/>
          <w:sz w:val="24"/>
          <w:szCs w:val="24"/>
        </w:rPr>
        <w:t>comparecer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ao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plantão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em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casos</w:t>
      </w:r>
      <w:proofErr w:type="spellEnd"/>
      <w:r w:rsidRPr="00091ED6">
        <w:rPr>
          <w:rFonts w:eastAsia="Book Antiqua"/>
          <w:sz w:val="24"/>
          <w:szCs w:val="24"/>
        </w:rPr>
        <w:t xml:space="preserve"> de flagrante </w:t>
      </w:r>
      <w:proofErr w:type="spellStart"/>
      <w:r w:rsidRPr="00091ED6">
        <w:rPr>
          <w:rFonts w:eastAsia="Book Antiqua"/>
          <w:sz w:val="24"/>
          <w:szCs w:val="24"/>
        </w:rPr>
        <w:t>ou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delito</w:t>
      </w:r>
      <w:proofErr w:type="spellEnd"/>
      <w:r w:rsidRPr="00091ED6">
        <w:rPr>
          <w:rFonts w:eastAsia="Book Antiqua"/>
          <w:sz w:val="24"/>
          <w:szCs w:val="24"/>
        </w:rPr>
        <w:t>.</w:t>
      </w:r>
    </w:p>
    <w:p w14:paraId="3D808047" w14:textId="64B13324" w:rsidR="00091ED6" w:rsidRDefault="00091ED6" w:rsidP="00091ED6">
      <w:pPr>
        <w:pStyle w:val="LO-normal"/>
        <w:spacing w:before="240" w:after="200" w:line="360" w:lineRule="auto"/>
        <w:ind w:firstLine="851"/>
        <w:jc w:val="both"/>
        <w:rPr>
          <w:rFonts w:eastAsia="Book Antiqua"/>
          <w:sz w:val="24"/>
          <w:szCs w:val="24"/>
        </w:rPr>
      </w:pPr>
      <w:proofErr w:type="spellStart"/>
      <w:r w:rsidRPr="00091ED6">
        <w:rPr>
          <w:rFonts w:eastAsia="Book Antiqua"/>
          <w:sz w:val="24"/>
          <w:szCs w:val="24"/>
        </w:rPr>
        <w:t>Além</w:t>
      </w:r>
      <w:proofErr w:type="spellEnd"/>
      <w:r w:rsidRPr="00091ED6">
        <w:rPr>
          <w:rFonts w:eastAsia="Book Antiqua"/>
          <w:sz w:val="24"/>
          <w:szCs w:val="24"/>
        </w:rPr>
        <w:t xml:space="preserve"> da carga </w:t>
      </w:r>
      <w:proofErr w:type="spellStart"/>
      <w:r w:rsidRPr="00091ED6">
        <w:rPr>
          <w:rFonts w:eastAsia="Book Antiqua"/>
          <w:sz w:val="24"/>
          <w:szCs w:val="24"/>
        </w:rPr>
        <w:t>excessiva</w:t>
      </w:r>
      <w:proofErr w:type="spellEnd"/>
      <w:r w:rsidRPr="00091ED6">
        <w:rPr>
          <w:rFonts w:eastAsia="Book Antiqua"/>
          <w:sz w:val="24"/>
          <w:szCs w:val="24"/>
        </w:rPr>
        <w:t xml:space="preserve"> de </w:t>
      </w:r>
      <w:proofErr w:type="spellStart"/>
      <w:r w:rsidRPr="00091ED6">
        <w:rPr>
          <w:rFonts w:eastAsia="Book Antiqua"/>
          <w:sz w:val="24"/>
          <w:szCs w:val="24"/>
        </w:rPr>
        <w:t>trabalho</w:t>
      </w:r>
      <w:proofErr w:type="spellEnd"/>
      <w:r w:rsidRPr="00091ED6">
        <w:rPr>
          <w:rFonts w:eastAsia="Book Antiqua"/>
          <w:sz w:val="24"/>
          <w:szCs w:val="24"/>
        </w:rPr>
        <w:t xml:space="preserve">, o </w:t>
      </w:r>
      <w:proofErr w:type="spellStart"/>
      <w:r w:rsidRPr="00091ED6">
        <w:rPr>
          <w:rFonts w:eastAsia="Book Antiqua"/>
          <w:sz w:val="24"/>
          <w:szCs w:val="24"/>
        </w:rPr>
        <w:t>fato</w:t>
      </w:r>
      <w:proofErr w:type="spellEnd"/>
      <w:r w:rsidRPr="00091ED6">
        <w:rPr>
          <w:rFonts w:eastAsia="Book Antiqua"/>
          <w:sz w:val="24"/>
          <w:szCs w:val="24"/>
        </w:rPr>
        <w:t xml:space="preserve"> de </w:t>
      </w:r>
      <w:proofErr w:type="spellStart"/>
      <w:r w:rsidRPr="00091ED6">
        <w:rPr>
          <w:rFonts w:eastAsia="Book Antiqua"/>
          <w:sz w:val="24"/>
          <w:szCs w:val="24"/>
        </w:rPr>
        <w:t>não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ter</w:t>
      </w:r>
      <w:proofErr w:type="spellEnd"/>
      <w:r w:rsidRPr="00091ED6">
        <w:rPr>
          <w:rFonts w:eastAsia="Book Antiqua"/>
          <w:sz w:val="24"/>
          <w:szCs w:val="24"/>
        </w:rPr>
        <w:t xml:space="preserve"> um Delegado </w:t>
      </w:r>
      <w:proofErr w:type="spellStart"/>
      <w:r w:rsidRPr="00091ED6">
        <w:rPr>
          <w:rFonts w:eastAsia="Book Antiqua"/>
          <w:sz w:val="24"/>
          <w:szCs w:val="24"/>
        </w:rPr>
        <w:t>Plantonista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atendendo</w:t>
      </w:r>
      <w:proofErr w:type="spellEnd"/>
      <w:r w:rsidRPr="00091ED6">
        <w:rPr>
          <w:rFonts w:eastAsia="Book Antiqua"/>
          <w:sz w:val="24"/>
          <w:szCs w:val="24"/>
        </w:rPr>
        <w:t xml:space="preserve"> de forma integral no </w:t>
      </w:r>
      <w:proofErr w:type="spellStart"/>
      <w:r w:rsidRPr="00091ED6">
        <w:rPr>
          <w:rFonts w:eastAsia="Book Antiqua"/>
          <w:sz w:val="24"/>
          <w:szCs w:val="24"/>
        </w:rPr>
        <w:t>plantão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reduz</w:t>
      </w:r>
      <w:proofErr w:type="spellEnd"/>
      <w:r w:rsidRPr="00091ED6">
        <w:rPr>
          <w:rFonts w:eastAsia="Book Antiqua"/>
          <w:sz w:val="24"/>
          <w:szCs w:val="24"/>
        </w:rPr>
        <w:t xml:space="preserve"> de forma </w:t>
      </w:r>
      <w:proofErr w:type="spellStart"/>
      <w:r w:rsidRPr="00091ED6">
        <w:rPr>
          <w:rFonts w:eastAsia="Book Antiqua"/>
          <w:sz w:val="24"/>
          <w:szCs w:val="24"/>
        </w:rPr>
        <w:t>substancial</w:t>
      </w:r>
      <w:proofErr w:type="spellEnd"/>
      <w:r w:rsidRPr="00091ED6">
        <w:rPr>
          <w:rFonts w:eastAsia="Book Antiqua"/>
          <w:sz w:val="24"/>
          <w:szCs w:val="24"/>
        </w:rPr>
        <w:t xml:space="preserve"> o </w:t>
      </w:r>
      <w:proofErr w:type="spellStart"/>
      <w:r w:rsidRPr="00091ED6">
        <w:rPr>
          <w:rFonts w:eastAsia="Book Antiqua"/>
          <w:sz w:val="24"/>
          <w:szCs w:val="24"/>
        </w:rPr>
        <w:t>número</w:t>
      </w:r>
      <w:proofErr w:type="spellEnd"/>
      <w:r w:rsidRPr="00091ED6">
        <w:rPr>
          <w:rFonts w:eastAsia="Book Antiqua"/>
          <w:sz w:val="24"/>
          <w:szCs w:val="24"/>
        </w:rPr>
        <w:t xml:space="preserve"> de </w:t>
      </w:r>
      <w:proofErr w:type="spellStart"/>
      <w:r w:rsidRPr="00091ED6">
        <w:rPr>
          <w:rFonts w:eastAsia="Book Antiqua"/>
          <w:sz w:val="24"/>
          <w:szCs w:val="24"/>
        </w:rPr>
        <w:t>ocorrências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registradas</w:t>
      </w:r>
      <w:proofErr w:type="spellEnd"/>
      <w:r w:rsidRPr="00091ED6">
        <w:rPr>
          <w:rFonts w:eastAsia="Book Antiqua"/>
          <w:sz w:val="24"/>
          <w:szCs w:val="24"/>
        </w:rPr>
        <w:t xml:space="preserve"> e o </w:t>
      </w:r>
      <w:proofErr w:type="spellStart"/>
      <w:r w:rsidRPr="00091ED6">
        <w:rPr>
          <w:rFonts w:eastAsia="Book Antiqua"/>
          <w:sz w:val="24"/>
          <w:szCs w:val="24"/>
        </w:rPr>
        <w:t>número</w:t>
      </w:r>
      <w:proofErr w:type="spellEnd"/>
      <w:r w:rsidRPr="00091ED6">
        <w:rPr>
          <w:rFonts w:eastAsia="Book Antiqua"/>
          <w:sz w:val="24"/>
          <w:szCs w:val="24"/>
        </w:rPr>
        <w:t xml:space="preserve"> de </w:t>
      </w:r>
      <w:proofErr w:type="spellStart"/>
      <w:r w:rsidRPr="00091ED6">
        <w:rPr>
          <w:rFonts w:eastAsia="Book Antiqua"/>
          <w:sz w:val="24"/>
          <w:szCs w:val="24"/>
        </w:rPr>
        <w:t>flagrantes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realizados</w:t>
      </w:r>
      <w:proofErr w:type="spellEnd"/>
      <w:r w:rsidRPr="00091ED6">
        <w:rPr>
          <w:rFonts w:eastAsia="Book Antiqua"/>
          <w:sz w:val="24"/>
          <w:szCs w:val="24"/>
        </w:rPr>
        <w:t xml:space="preserve">. </w:t>
      </w:r>
      <w:proofErr w:type="spellStart"/>
      <w:r w:rsidRPr="00091ED6">
        <w:rPr>
          <w:rFonts w:eastAsia="Book Antiqua"/>
          <w:sz w:val="24"/>
          <w:szCs w:val="24"/>
        </w:rPr>
        <w:t>Afetando</w:t>
      </w:r>
      <w:proofErr w:type="spellEnd"/>
      <w:r w:rsidRPr="00091ED6">
        <w:rPr>
          <w:rFonts w:eastAsia="Book Antiqua"/>
          <w:sz w:val="24"/>
          <w:szCs w:val="24"/>
        </w:rPr>
        <w:t xml:space="preserve">, </w:t>
      </w:r>
      <w:proofErr w:type="spellStart"/>
      <w:r w:rsidRPr="00091ED6">
        <w:rPr>
          <w:rFonts w:eastAsia="Book Antiqua"/>
          <w:sz w:val="24"/>
          <w:szCs w:val="24"/>
        </w:rPr>
        <w:t>certamente</w:t>
      </w:r>
      <w:proofErr w:type="spellEnd"/>
      <w:r w:rsidRPr="00091ED6">
        <w:rPr>
          <w:rFonts w:eastAsia="Book Antiqua"/>
          <w:sz w:val="24"/>
          <w:szCs w:val="24"/>
        </w:rPr>
        <w:t xml:space="preserve">, a </w:t>
      </w:r>
      <w:proofErr w:type="spellStart"/>
      <w:r w:rsidRPr="00091ED6">
        <w:rPr>
          <w:rFonts w:eastAsia="Book Antiqua"/>
          <w:sz w:val="24"/>
          <w:szCs w:val="24"/>
        </w:rPr>
        <w:t>qualidade</w:t>
      </w:r>
      <w:proofErr w:type="spellEnd"/>
      <w:r w:rsidRPr="00091ED6">
        <w:rPr>
          <w:rFonts w:eastAsia="Book Antiqua"/>
          <w:sz w:val="24"/>
          <w:szCs w:val="24"/>
        </w:rPr>
        <w:t xml:space="preserve"> e </w:t>
      </w:r>
      <w:proofErr w:type="gramStart"/>
      <w:r w:rsidRPr="00091ED6">
        <w:rPr>
          <w:rFonts w:eastAsia="Book Antiqua"/>
          <w:sz w:val="24"/>
          <w:szCs w:val="24"/>
        </w:rPr>
        <w:t>a</w:t>
      </w:r>
      <w:proofErr w:type="gram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eficiência</w:t>
      </w:r>
      <w:proofErr w:type="spellEnd"/>
      <w:r w:rsidRPr="00091ED6">
        <w:rPr>
          <w:rFonts w:eastAsia="Book Antiqua"/>
          <w:sz w:val="24"/>
          <w:szCs w:val="24"/>
        </w:rPr>
        <w:t xml:space="preserve"> do </w:t>
      </w:r>
      <w:proofErr w:type="spellStart"/>
      <w:r w:rsidRPr="00091ED6">
        <w:rPr>
          <w:rFonts w:eastAsia="Book Antiqua"/>
          <w:sz w:val="24"/>
          <w:szCs w:val="24"/>
        </w:rPr>
        <w:t>serviço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policial</w:t>
      </w:r>
      <w:proofErr w:type="spellEnd"/>
      <w:r w:rsidRPr="00091ED6">
        <w:rPr>
          <w:rFonts w:eastAsia="Book Antiqua"/>
          <w:sz w:val="24"/>
          <w:szCs w:val="24"/>
        </w:rPr>
        <w:t xml:space="preserve"> </w:t>
      </w:r>
      <w:proofErr w:type="spellStart"/>
      <w:r w:rsidRPr="00091ED6">
        <w:rPr>
          <w:rFonts w:eastAsia="Book Antiqua"/>
          <w:sz w:val="24"/>
          <w:szCs w:val="24"/>
        </w:rPr>
        <w:t>prestado</w:t>
      </w:r>
      <w:proofErr w:type="spellEnd"/>
      <w:r w:rsidRPr="00091ED6">
        <w:rPr>
          <w:rFonts w:eastAsia="Book Antiqua"/>
          <w:sz w:val="24"/>
          <w:szCs w:val="24"/>
        </w:rPr>
        <w:t xml:space="preserve"> a </w:t>
      </w:r>
      <w:proofErr w:type="spellStart"/>
      <w:r w:rsidRPr="00091ED6">
        <w:rPr>
          <w:rFonts w:eastAsia="Book Antiqua"/>
          <w:sz w:val="24"/>
          <w:szCs w:val="24"/>
        </w:rPr>
        <w:t>população</w:t>
      </w:r>
      <w:proofErr w:type="spellEnd"/>
      <w:r w:rsidRPr="00091ED6">
        <w:rPr>
          <w:rFonts w:eastAsia="Book Antiqua"/>
          <w:sz w:val="24"/>
          <w:szCs w:val="24"/>
        </w:rPr>
        <w:t>.</w:t>
      </w:r>
    </w:p>
    <w:p w14:paraId="7D03EB9A" w14:textId="77777777" w:rsidR="00091ED6" w:rsidRPr="00091ED6" w:rsidRDefault="00091ED6" w:rsidP="00091ED6">
      <w:pPr>
        <w:pStyle w:val="LO-normal"/>
        <w:spacing w:before="240" w:after="200" w:line="360" w:lineRule="auto"/>
        <w:ind w:firstLine="851"/>
        <w:jc w:val="both"/>
        <w:rPr>
          <w:rFonts w:eastAsia="Book Antiqua"/>
          <w:sz w:val="24"/>
          <w:szCs w:val="24"/>
        </w:rPr>
      </w:pPr>
    </w:p>
    <w:p w14:paraId="129F7D40" w14:textId="77777777" w:rsidR="00091ED6" w:rsidRPr="00C94155" w:rsidRDefault="00091ED6" w:rsidP="00091E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C94155">
        <w:rPr>
          <w:rFonts w:ascii="Arial" w:hAnsi="Arial" w:cs="Arial"/>
          <w:sz w:val="24"/>
          <w:szCs w:val="24"/>
        </w:rPr>
        <w:t>Sala das Sessões da Câmara de Vereadores de</w:t>
      </w:r>
    </w:p>
    <w:p w14:paraId="0B94BD05" w14:textId="4868438A" w:rsidR="00091ED6" w:rsidRPr="00C94155" w:rsidRDefault="00091ED6" w:rsidP="00091ED6">
      <w:pPr>
        <w:jc w:val="center"/>
        <w:rPr>
          <w:rFonts w:ascii="Arial" w:hAnsi="Arial" w:cs="Arial"/>
          <w:iCs/>
          <w:sz w:val="24"/>
          <w:szCs w:val="24"/>
        </w:rPr>
      </w:pPr>
      <w:r w:rsidRPr="00C94155">
        <w:rPr>
          <w:rFonts w:ascii="Arial" w:hAnsi="Arial" w:cs="Arial"/>
          <w:sz w:val="24"/>
          <w:szCs w:val="24"/>
        </w:rPr>
        <w:t xml:space="preserve">Bom Retiro do Sul, RS, em </w:t>
      </w:r>
      <w:r w:rsidR="00DC253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Pr="00C94155">
        <w:rPr>
          <w:rFonts w:ascii="Arial" w:hAnsi="Arial" w:cs="Arial"/>
          <w:sz w:val="24"/>
          <w:szCs w:val="24"/>
        </w:rPr>
        <w:t xml:space="preserve"> de </w:t>
      </w:r>
      <w:r w:rsidR="00DC2538">
        <w:rPr>
          <w:rFonts w:ascii="Arial" w:hAnsi="Arial" w:cs="Arial"/>
          <w:sz w:val="24"/>
          <w:szCs w:val="24"/>
        </w:rPr>
        <w:t>março</w:t>
      </w:r>
      <w:r w:rsidRPr="00C94155">
        <w:rPr>
          <w:rFonts w:ascii="Arial" w:hAnsi="Arial" w:cs="Arial"/>
          <w:iCs/>
          <w:sz w:val="24"/>
          <w:szCs w:val="24"/>
        </w:rPr>
        <w:t xml:space="preserve"> de 202</w:t>
      </w:r>
      <w:r>
        <w:rPr>
          <w:rFonts w:ascii="Arial" w:hAnsi="Arial" w:cs="Arial"/>
          <w:iCs/>
          <w:sz w:val="24"/>
          <w:szCs w:val="24"/>
        </w:rPr>
        <w:t>3</w:t>
      </w:r>
      <w:r w:rsidRPr="00C94155">
        <w:rPr>
          <w:rFonts w:ascii="Arial" w:hAnsi="Arial" w:cs="Arial"/>
          <w:iCs/>
          <w:sz w:val="24"/>
          <w:szCs w:val="24"/>
        </w:rPr>
        <w:t>.</w:t>
      </w:r>
    </w:p>
    <w:p w14:paraId="64242834" w14:textId="02BF98B6" w:rsidR="00091ED6" w:rsidRPr="00C94155" w:rsidRDefault="00A241F8" w:rsidP="00091ED6">
      <w:pPr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02AD6261" wp14:editId="5B1A9738">
            <wp:simplePos x="0" y="0"/>
            <wp:positionH relativeFrom="column">
              <wp:posOffset>3491865</wp:posOffset>
            </wp:positionH>
            <wp:positionV relativeFrom="paragraph">
              <wp:posOffset>177165</wp:posOffset>
            </wp:positionV>
            <wp:extent cx="1728216" cy="710184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7465B" w14:textId="0E02212E" w:rsidR="00091ED6" w:rsidRDefault="00A241F8" w:rsidP="00091ED6">
      <w:pPr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CFB21D" wp14:editId="1DA7DB99">
            <wp:simplePos x="0" y="0"/>
            <wp:positionH relativeFrom="column">
              <wp:posOffset>653415</wp:posOffset>
            </wp:positionH>
            <wp:positionV relativeFrom="paragraph">
              <wp:posOffset>175895</wp:posOffset>
            </wp:positionV>
            <wp:extent cx="1389888" cy="536448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2E761" w14:textId="18FAD243" w:rsidR="00091ED6" w:rsidRDefault="00091ED6" w:rsidP="00091ED6">
      <w:pPr>
        <w:jc w:val="center"/>
        <w:rPr>
          <w:rFonts w:ascii="Arial" w:hAnsi="Arial" w:cs="Arial"/>
          <w:iCs/>
          <w:sz w:val="24"/>
          <w:szCs w:val="24"/>
        </w:rPr>
      </w:pPr>
    </w:p>
    <w:p w14:paraId="6333314E" w14:textId="72DEA5D8" w:rsidR="00091ED6" w:rsidRPr="00C94155" w:rsidRDefault="00091ED6" w:rsidP="00091ED6">
      <w:pPr>
        <w:jc w:val="center"/>
        <w:rPr>
          <w:rFonts w:ascii="Arial" w:hAnsi="Arial" w:cs="Arial"/>
          <w:iCs/>
          <w:sz w:val="24"/>
          <w:szCs w:val="24"/>
        </w:rPr>
      </w:pPr>
    </w:p>
    <w:p w14:paraId="3DF75899" w14:textId="487F9B6B" w:rsidR="00091ED6" w:rsidRPr="00C94155" w:rsidRDefault="00091ED6" w:rsidP="00A241F8">
      <w:pPr>
        <w:suppressAutoHyphens/>
        <w:ind w:left="3540" w:right="-284" w:firstLine="708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550EC890" w14:textId="4B7696E8" w:rsidR="00091ED6" w:rsidRDefault="00091ED6" w:rsidP="00091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94155">
        <w:rPr>
          <w:rFonts w:ascii="Arial" w:hAnsi="Arial" w:cs="Arial"/>
          <w:sz w:val="24"/>
          <w:szCs w:val="24"/>
        </w:rPr>
        <w:t xml:space="preserve">Presidente da Câmara Municipal </w:t>
      </w:r>
      <w:r>
        <w:rPr>
          <w:rFonts w:ascii="Arial" w:hAnsi="Arial" w:cs="Arial"/>
          <w:sz w:val="24"/>
          <w:szCs w:val="24"/>
        </w:rPr>
        <w:t xml:space="preserve">                           Vice-Presidente</w:t>
      </w:r>
    </w:p>
    <w:p w14:paraId="1F8829AF" w14:textId="3DDAF7F8" w:rsidR="00A241F8" w:rsidRPr="00C94155" w:rsidRDefault="00A241F8" w:rsidP="00091ED6">
      <w:pPr>
        <w:rPr>
          <w:rFonts w:ascii="Arial" w:hAnsi="Arial" w:cs="Arial"/>
          <w:sz w:val="24"/>
          <w:szCs w:val="24"/>
        </w:rPr>
      </w:pPr>
    </w:p>
    <w:p w14:paraId="33311421" w14:textId="1467B51F" w:rsidR="00091ED6" w:rsidRPr="00C94155" w:rsidRDefault="00A241F8" w:rsidP="00091E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319EF82" wp14:editId="168CD2F1">
            <wp:simplePos x="0" y="0"/>
            <wp:positionH relativeFrom="column">
              <wp:posOffset>396240</wp:posOffset>
            </wp:positionH>
            <wp:positionV relativeFrom="paragraph">
              <wp:posOffset>13970</wp:posOffset>
            </wp:positionV>
            <wp:extent cx="223710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2ED9F81" wp14:editId="7716E9FA">
            <wp:simplePos x="0" y="0"/>
            <wp:positionH relativeFrom="column">
              <wp:posOffset>3653790</wp:posOffset>
            </wp:positionH>
            <wp:positionV relativeFrom="paragraph">
              <wp:posOffset>95885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E0B54" w14:textId="27DECC90" w:rsidR="00091ED6" w:rsidRDefault="00091ED6" w:rsidP="00091ED6">
      <w:pPr>
        <w:jc w:val="center"/>
        <w:rPr>
          <w:rFonts w:ascii="Arial" w:hAnsi="Arial" w:cs="Arial"/>
          <w:sz w:val="24"/>
          <w:szCs w:val="24"/>
        </w:rPr>
      </w:pPr>
    </w:p>
    <w:p w14:paraId="6D659172" w14:textId="1F7F0481" w:rsidR="00091ED6" w:rsidRDefault="00091ED6" w:rsidP="00091ED6">
      <w:pPr>
        <w:jc w:val="center"/>
        <w:rPr>
          <w:rFonts w:ascii="Arial" w:hAnsi="Arial" w:cs="Arial"/>
          <w:sz w:val="24"/>
          <w:szCs w:val="24"/>
        </w:rPr>
      </w:pPr>
    </w:p>
    <w:p w14:paraId="6C89AD09" w14:textId="3A4FC8F7" w:rsidR="00091ED6" w:rsidRPr="00C94155" w:rsidRDefault="00091ED6" w:rsidP="00091ED6">
      <w:pPr>
        <w:jc w:val="center"/>
        <w:rPr>
          <w:rFonts w:ascii="Arial" w:hAnsi="Arial" w:cs="Arial"/>
          <w:iCs/>
          <w:sz w:val="24"/>
          <w:szCs w:val="24"/>
        </w:rPr>
      </w:pPr>
    </w:p>
    <w:p w14:paraId="7D5AC05C" w14:textId="77777777" w:rsidR="00091ED6" w:rsidRPr="00C94155" w:rsidRDefault="00091ED6" w:rsidP="00091ED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1º Secretário                                                    2º Secretário</w:t>
      </w:r>
    </w:p>
    <w:p w14:paraId="3339429B" w14:textId="771B375F" w:rsidR="00BE77E6" w:rsidRDefault="00BE77E6" w:rsidP="00091ED6">
      <w:pPr>
        <w:suppressAutoHyphens/>
        <w:spacing w:line="360" w:lineRule="auto"/>
        <w:ind w:left="-142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36BD0754" w14:textId="77777777" w:rsidR="00BE77E6" w:rsidRDefault="00BE77E6" w:rsidP="00091ED6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BE77E6" w:rsidSect="008247F0">
      <w:headerReference w:type="default" r:id="rId11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D0A5" w14:textId="77777777" w:rsidR="004F6ACD" w:rsidRDefault="004F6ACD" w:rsidP="008C505E">
      <w:r>
        <w:separator/>
      </w:r>
    </w:p>
  </w:endnote>
  <w:endnote w:type="continuationSeparator" w:id="0">
    <w:p w14:paraId="45D06B9A" w14:textId="77777777" w:rsidR="004F6ACD" w:rsidRDefault="004F6A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A56D" w14:textId="77777777" w:rsidR="004F6ACD" w:rsidRDefault="004F6ACD" w:rsidP="008C505E">
      <w:r>
        <w:separator/>
      </w:r>
    </w:p>
  </w:footnote>
  <w:footnote w:type="continuationSeparator" w:id="0">
    <w:p w14:paraId="30A3055F" w14:textId="77777777" w:rsidR="004F6ACD" w:rsidRDefault="004F6A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5F7C06"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425FF"/>
    <w:rsid w:val="00060A95"/>
    <w:rsid w:val="00064EFD"/>
    <w:rsid w:val="00091ED6"/>
    <w:rsid w:val="000B7951"/>
    <w:rsid w:val="000C54FA"/>
    <w:rsid w:val="000C7A6A"/>
    <w:rsid w:val="000D73EA"/>
    <w:rsid w:val="00106900"/>
    <w:rsid w:val="00122298"/>
    <w:rsid w:val="001336D1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DD8"/>
    <w:rsid w:val="002B299E"/>
    <w:rsid w:val="003265E2"/>
    <w:rsid w:val="00336C91"/>
    <w:rsid w:val="00370179"/>
    <w:rsid w:val="003A0567"/>
    <w:rsid w:val="003A1F42"/>
    <w:rsid w:val="003C2F8D"/>
    <w:rsid w:val="003F7A6C"/>
    <w:rsid w:val="00400DE2"/>
    <w:rsid w:val="00413AF3"/>
    <w:rsid w:val="00421986"/>
    <w:rsid w:val="00432A33"/>
    <w:rsid w:val="00450D81"/>
    <w:rsid w:val="00457CAA"/>
    <w:rsid w:val="00484407"/>
    <w:rsid w:val="0049038E"/>
    <w:rsid w:val="0049437F"/>
    <w:rsid w:val="004A2250"/>
    <w:rsid w:val="004B052D"/>
    <w:rsid w:val="004E6BE6"/>
    <w:rsid w:val="004E6F3A"/>
    <w:rsid w:val="004F6ACD"/>
    <w:rsid w:val="00511AE4"/>
    <w:rsid w:val="0057284B"/>
    <w:rsid w:val="0057475D"/>
    <w:rsid w:val="0057558B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C4444"/>
    <w:rsid w:val="006F2E3B"/>
    <w:rsid w:val="00747628"/>
    <w:rsid w:val="00791E17"/>
    <w:rsid w:val="007E30E7"/>
    <w:rsid w:val="00803F94"/>
    <w:rsid w:val="00817EC8"/>
    <w:rsid w:val="008247F0"/>
    <w:rsid w:val="00831EA7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4FB4"/>
    <w:rsid w:val="00A241F8"/>
    <w:rsid w:val="00A34578"/>
    <w:rsid w:val="00A42197"/>
    <w:rsid w:val="00A5480B"/>
    <w:rsid w:val="00A60654"/>
    <w:rsid w:val="00A85E27"/>
    <w:rsid w:val="00AB52A8"/>
    <w:rsid w:val="00AE7C85"/>
    <w:rsid w:val="00AF4075"/>
    <w:rsid w:val="00B012DA"/>
    <w:rsid w:val="00B14F5D"/>
    <w:rsid w:val="00B31D72"/>
    <w:rsid w:val="00B401F3"/>
    <w:rsid w:val="00B42DA4"/>
    <w:rsid w:val="00B50E3C"/>
    <w:rsid w:val="00B52678"/>
    <w:rsid w:val="00B62352"/>
    <w:rsid w:val="00B900E0"/>
    <w:rsid w:val="00BE02FD"/>
    <w:rsid w:val="00BE5D51"/>
    <w:rsid w:val="00BE77E6"/>
    <w:rsid w:val="00BF060D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A09C3"/>
    <w:rsid w:val="00DC0BBF"/>
    <w:rsid w:val="00DC2538"/>
    <w:rsid w:val="00DE1C37"/>
    <w:rsid w:val="00E0035A"/>
    <w:rsid w:val="00E255D1"/>
    <w:rsid w:val="00E84711"/>
    <w:rsid w:val="00EA2B37"/>
    <w:rsid w:val="00EB2349"/>
    <w:rsid w:val="00ED2807"/>
    <w:rsid w:val="00EE4435"/>
    <w:rsid w:val="00EE57A9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2023-03-08T13:54:00Z</cp:lastPrinted>
  <dcterms:created xsi:type="dcterms:W3CDTF">2023-03-07T18:40:00Z</dcterms:created>
  <dcterms:modified xsi:type="dcterms:W3CDTF">2023-03-08T13:54:00Z</dcterms:modified>
</cp:coreProperties>
</file>