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581F68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3349B1">
        <w:rPr>
          <w:rFonts w:ascii="Arial" w:hAnsi="Arial" w:cs="Arial"/>
          <w:sz w:val="24"/>
          <w:szCs w:val="24"/>
          <w:u w:val="single"/>
        </w:rPr>
        <w:t>5</w:t>
      </w:r>
      <w:r w:rsidR="00A04A07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2997E576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6736F">
        <w:rPr>
          <w:rFonts w:ascii="Arial" w:hAnsi="Arial" w:cs="Arial"/>
          <w:sz w:val="24"/>
          <w:szCs w:val="24"/>
        </w:rPr>
        <w:t>4</w:t>
      </w:r>
      <w:r w:rsidR="00A04A07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EBF6D2D" w14:textId="77777777" w:rsidR="003349B1" w:rsidRDefault="003349B1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C9E9C5D" w14:textId="77777777" w:rsidR="00A04A07" w:rsidRPr="00A04A07" w:rsidRDefault="00A04A07" w:rsidP="00A04A07">
      <w:pPr>
        <w:autoSpaceDE w:val="0"/>
        <w:autoSpaceDN w:val="0"/>
        <w:adjustRightInd w:val="0"/>
        <w:spacing w:after="200" w:line="276" w:lineRule="auto"/>
        <w:ind w:left="3540"/>
        <w:jc w:val="both"/>
        <w:rPr>
          <w:rFonts w:ascii="Arial" w:eastAsia="Calibri" w:hAnsi="Arial" w:cs="Arial"/>
          <w:i/>
          <w:sz w:val="20"/>
        </w:rPr>
      </w:pPr>
      <w:r w:rsidRPr="00A04A07">
        <w:rPr>
          <w:rFonts w:ascii="Arial" w:eastAsia="Calibri" w:hAnsi="Arial" w:cs="Arial"/>
          <w:i/>
          <w:sz w:val="20"/>
        </w:rPr>
        <w:t>“Dispõe sobre a isenção e devolução de valores referentes ao Programa Milho Troca-Troca Safra Safrinha 2022/2023”.</w:t>
      </w:r>
    </w:p>
    <w:p w14:paraId="5BE15F4B" w14:textId="77777777" w:rsidR="00A04A07" w:rsidRPr="00A04A07" w:rsidRDefault="00A04A07" w:rsidP="00A04A07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i/>
          <w:sz w:val="20"/>
        </w:rPr>
      </w:pPr>
    </w:p>
    <w:p w14:paraId="7011B355" w14:textId="77777777" w:rsidR="00A04A07" w:rsidRPr="00A04A07" w:rsidRDefault="00A04A07" w:rsidP="00A04A0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04A07">
        <w:rPr>
          <w:rFonts w:ascii="Arial" w:hAnsi="Arial" w:cs="Arial"/>
          <w:i/>
          <w:sz w:val="24"/>
          <w:szCs w:val="24"/>
        </w:rPr>
        <w:tab/>
      </w:r>
      <w:r w:rsidRPr="00A04A07">
        <w:rPr>
          <w:rFonts w:ascii="Arial" w:hAnsi="Arial" w:cs="Arial"/>
          <w:b/>
          <w:i/>
          <w:sz w:val="24"/>
          <w:szCs w:val="24"/>
        </w:rPr>
        <w:t>EDMILSON BUSATTO</w:t>
      </w:r>
      <w:r w:rsidRPr="00A04A07">
        <w:rPr>
          <w:rFonts w:ascii="Arial" w:hAnsi="Arial" w:cs="Arial"/>
          <w:i/>
          <w:sz w:val="24"/>
          <w:szCs w:val="24"/>
        </w:rPr>
        <w:t xml:space="preserve">, </w:t>
      </w:r>
      <w:r w:rsidRPr="00A04A07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219C414" w14:textId="77777777" w:rsidR="00A04A07" w:rsidRPr="00A04A07" w:rsidRDefault="00A04A07" w:rsidP="00A04A0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04A07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A04A07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1842B60" w14:textId="77777777" w:rsidR="00A04A07" w:rsidRPr="00A04A07" w:rsidRDefault="00A04A07" w:rsidP="00A04A07">
      <w:pPr>
        <w:spacing w:after="200"/>
        <w:ind w:firstLine="708"/>
        <w:jc w:val="both"/>
        <w:rPr>
          <w:rFonts w:ascii="Arial" w:hAnsi="Arial" w:cs="Arial"/>
          <w:sz w:val="24"/>
          <w:szCs w:val="24"/>
        </w:rPr>
      </w:pPr>
      <w:r w:rsidRPr="00A04A07">
        <w:rPr>
          <w:rFonts w:ascii="Arial" w:hAnsi="Arial" w:cs="Arial"/>
          <w:b/>
          <w:sz w:val="24"/>
          <w:szCs w:val="24"/>
        </w:rPr>
        <w:t>Art. 1º</w:t>
      </w:r>
      <w:r w:rsidRPr="00A04A07">
        <w:rPr>
          <w:rFonts w:ascii="Arial" w:hAnsi="Arial" w:cs="Arial"/>
          <w:sz w:val="24"/>
          <w:szCs w:val="24"/>
        </w:rPr>
        <w:t xml:space="preserve"> Fica autorizada a concessão de isenção no pagamento da semente de milho referente ao programa Troca-Troca Safra/Safrinha 2022-2023.</w:t>
      </w:r>
    </w:p>
    <w:p w14:paraId="2680E24F" w14:textId="77777777" w:rsidR="00A04A07" w:rsidRPr="00A04A07" w:rsidRDefault="00A04A07" w:rsidP="00A04A07">
      <w:pPr>
        <w:spacing w:after="200"/>
        <w:ind w:firstLine="708"/>
        <w:jc w:val="both"/>
        <w:rPr>
          <w:rFonts w:ascii="Arial" w:hAnsi="Arial" w:cs="Arial"/>
          <w:sz w:val="24"/>
          <w:szCs w:val="24"/>
        </w:rPr>
      </w:pPr>
      <w:r w:rsidRPr="00A04A07">
        <w:rPr>
          <w:rFonts w:ascii="Arial" w:hAnsi="Arial" w:cs="Arial"/>
          <w:b/>
          <w:sz w:val="24"/>
          <w:szCs w:val="24"/>
        </w:rPr>
        <w:t>Art. 2º</w:t>
      </w:r>
      <w:r w:rsidRPr="00A04A07">
        <w:rPr>
          <w:rFonts w:ascii="Arial" w:hAnsi="Arial" w:cs="Arial"/>
          <w:sz w:val="24"/>
          <w:szCs w:val="24"/>
        </w:rPr>
        <w:t xml:space="preserve"> Essa Lei autoriza a devolução dos valores já pagos pelas Sementes referentes ao Programa Troca-Troca Safra/Safrinha 2022-2023, devendo o produtor requerer a devolução dos valores já pagos mediante protocolo e, também, a apresentação de comprovante de pagamento.</w:t>
      </w:r>
    </w:p>
    <w:p w14:paraId="3976C1C6" w14:textId="77777777" w:rsidR="00A04A07" w:rsidRPr="00A04A07" w:rsidRDefault="00A04A07" w:rsidP="00A04A07">
      <w:pPr>
        <w:spacing w:after="200"/>
        <w:ind w:firstLine="708"/>
        <w:jc w:val="both"/>
        <w:rPr>
          <w:rFonts w:ascii="Arial" w:hAnsi="Arial" w:cs="Arial"/>
          <w:sz w:val="24"/>
          <w:szCs w:val="24"/>
        </w:rPr>
      </w:pPr>
      <w:r w:rsidRPr="00A04A07">
        <w:rPr>
          <w:rFonts w:ascii="Arial" w:hAnsi="Arial" w:cs="Arial"/>
          <w:b/>
          <w:sz w:val="24"/>
          <w:szCs w:val="24"/>
        </w:rPr>
        <w:t>Art. 3º</w:t>
      </w:r>
      <w:r w:rsidRPr="00A04A07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6679B5EB" w14:textId="77777777" w:rsidR="00A04A07" w:rsidRDefault="00A04A07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A216933" w14:textId="77777777" w:rsidR="00A04A07" w:rsidRDefault="00A04A07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B17D621" w14:textId="77777777" w:rsidR="003470B7" w:rsidRDefault="003470B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5313A0F8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</w:t>
      </w:r>
      <w:r w:rsidR="00A31D3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60B4" w14:textId="77777777" w:rsidR="000D5216" w:rsidRDefault="000D5216" w:rsidP="008C505E">
      <w:r>
        <w:separator/>
      </w:r>
    </w:p>
  </w:endnote>
  <w:endnote w:type="continuationSeparator" w:id="0">
    <w:p w14:paraId="48309862" w14:textId="77777777" w:rsidR="000D5216" w:rsidRDefault="000D521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A734" w14:textId="77777777" w:rsidR="000D5216" w:rsidRDefault="000D5216" w:rsidP="008C505E">
      <w:r>
        <w:separator/>
      </w:r>
    </w:p>
  </w:footnote>
  <w:footnote w:type="continuationSeparator" w:id="0">
    <w:p w14:paraId="075FE2C7" w14:textId="77777777" w:rsidR="000D5216" w:rsidRDefault="000D521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2023-04-19T12:59:00Z</cp:lastPrinted>
  <dcterms:created xsi:type="dcterms:W3CDTF">2023-04-19T13:01:00Z</dcterms:created>
  <dcterms:modified xsi:type="dcterms:W3CDTF">2023-04-19T13:01:00Z</dcterms:modified>
</cp:coreProperties>
</file>