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F4011F3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0E3D3C">
        <w:rPr>
          <w:rFonts w:ascii="Arial" w:hAnsi="Arial" w:cs="Arial"/>
          <w:sz w:val="24"/>
          <w:szCs w:val="24"/>
          <w:u w:val="single"/>
        </w:rPr>
        <w:t>6</w:t>
      </w:r>
      <w:r w:rsidR="00D42E53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23C8824E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D42E53">
        <w:rPr>
          <w:rFonts w:ascii="Arial" w:hAnsi="Arial" w:cs="Arial"/>
          <w:sz w:val="24"/>
          <w:szCs w:val="24"/>
        </w:rPr>
        <w:t>60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171AB561" w14:textId="77777777" w:rsidR="001A2107" w:rsidRDefault="001A2107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337841F" w14:textId="77777777" w:rsidR="001A2107" w:rsidRDefault="001A2107" w:rsidP="001A2107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  <w:r w:rsidRPr="001A2107">
        <w:rPr>
          <w:rFonts w:ascii="Arial" w:hAnsi="Arial" w:cs="Arial"/>
          <w:i/>
          <w:sz w:val="20"/>
        </w:rPr>
        <w:t>““Altera disposições da Lei Municipal nº 5.193, de 19 de abril de 2023, e dá outras providências.”.”</w:t>
      </w:r>
    </w:p>
    <w:p w14:paraId="69767A25" w14:textId="77777777" w:rsidR="001A2107" w:rsidRPr="001A2107" w:rsidRDefault="001A2107" w:rsidP="001A2107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</w:p>
    <w:p w14:paraId="13D48084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1A2107">
        <w:rPr>
          <w:rFonts w:ascii="Arial" w:hAnsi="Arial" w:cs="Arial"/>
          <w:b/>
          <w:i/>
          <w:sz w:val="24"/>
          <w:szCs w:val="24"/>
        </w:rPr>
        <w:t>EDMILSON BUSATTO</w:t>
      </w:r>
      <w:r w:rsidRPr="001A2107">
        <w:rPr>
          <w:rFonts w:ascii="Arial" w:hAnsi="Arial" w:cs="Arial"/>
          <w:b/>
          <w:sz w:val="24"/>
          <w:szCs w:val="24"/>
        </w:rPr>
        <w:t xml:space="preserve">, </w:t>
      </w:r>
      <w:r w:rsidRPr="001A2107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5A5306F7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A2107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1A2107">
        <w:rPr>
          <w:rFonts w:ascii="Arial" w:hAnsi="Arial" w:cs="Arial"/>
          <w:sz w:val="24"/>
          <w:szCs w:val="24"/>
        </w:rPr>
        <w:t>que o Poder Legislativo aprovou e eu sanciono e promulgo a seguinte retificação de Lei:</w:t>
      </w:r>
    </w:p>
    <w:p w14:paraId="3E3F28B8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A2107">
        <w:rPr>
          <w:rFonts w:ascii="Arial" w:hAnsi="Arial" w:cs="Arial"/>
          <w:b/>
          <w:sz w:val="24"/>
          <w:szCs w:val="24"/>
        </w:rPr>
        <w:t xml:space="preserve">Art. 1º </w:t>
      </w:r>
      <w:r w:rsidRPr="001A2107">
        <w:rPr>
          <w:rFonts w:ascii="Arial" w:hAnsi="Arial" w:cs="Arial"/>
          <w:sz w:val="24"/>
          <w:szCs w:val="24"/>
        </w:rPr>
        <w:t>Altera a tabela do Art. 3º da Lei Municipal nº</w:t>
      </w:r>
      <w:r w:rsidRPr="001A2107">
        <w:rPr>
          <w:rFonts w:ascii="Arial" w:eastAsia="Calibri" w:hAnsi="Arial" w:cs="Arial"/>
          <w:bCs/>
          <w:sz w:val="24"/>
          <w:szCs w:val="24"/>
        </w:rPr>
        <w:t xml:space="preserve"> 5.193, de 19 de abril de 2023</w:t>
      </w:r>
      <w:r w:rsidRPr="001A2107">
        <w:rPr>
          <w:rFonts w:ascii="Arial" w:hAnsi="Arial" w:cs="Arial"/>
          <w:sz w:val="24"/>
          <w:szCs w:val="24"/>
        </w:rPr>
        <w:t>, que passa a vigorar com a seguinte alteração:</w:t>
      </w:r>
    </w:p>
    <w:p w14:paraId="1809DF68" w14:textId="77777777" w:rsidR="001A2107" w:rsidRPr="001A2107" w:rsidRDefault="001A2107" w:rsidP="001A2107">
      <w:pPr>
        <w:tabs>
          <w:tab w:val="left" w:pos="0"/>
        </w:tabs>
        <w:spacing w:before="240" w:after="240"/>
        <w:ind w:firstLine="1134"/>
        <w:rPr>
          <w:rFonts w:ascii="Arial" w:hAnsi="Arial" w:cs="Arial"/>
          <w:sz w:val="24"/>
          <w:szCs w:val="24"/>
        </w:rPr>
      </w:pPr>
      <w:r w:rsidRPr="001A2107">
        <w:rPr>
          <w:rFonts w:ascii="Arial" w:hAnsi="Arial" w:cs="Arial"/>
          <w:sz w:val="24"/>
          <w:szCs w:val="24"/>
        </w:rPr>
        <w:t>...</w:t>
      </w:r>
    </w:p>
    <w:p w14:paraId="4DCC53F9" w14:textId="77777777" w:rsidR="001A2107" w:rsidRPr="001A2107" w:rsidRDefault="001A2107" w:rsidP="001A2107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A2107">
        <w:rPr>
          <w:rFonts w:ascii="Arial" w:hAnsi="Arial" w:cs="Arial"/>
          <w:b/>
          <w:bCs/>
          <w:sz w:val="24"/>
          <w:szCs w:val="24"/>
        </w:rPr>
        <w:t xml:space="preserve">Art. 3º </w:t>
      </w:r>
    </w:p>
    <w:tbl>
      <w:tblPr>
        <w:tblW w:w="185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94"/>
        <w:gridCol w:w="599"/>
        <w:gridCol w:w="609"/>
        <w:gridCol w:w="652"/>
        <w:gridCol w:w="661"/>
        <w:gridCol w:w="1141"/>
        <w:gridCol w:w="661"/>
        <w:gridCol w:w="3018"/>
        <w:gridCol w:w="1046"/>
        <w:gridCol w:w="9277"/>
      </w:tblGrid>
      <w:tr w:rsidR="001A2107" w:rsidRPr="001A2107" w14:paraId="093F7D4B" w14:textId="77777777" w:rsidTr="008E1DFC">
        <w:trPr>
          <w:trHeight w:val="4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6454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Or.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C16F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8DC6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F.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C596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S.F.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F179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Prog.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6A99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P. At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5FE7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Categoria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DF30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Rec.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E5BE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716E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Valor </w:t>
            </w:r>
          </w:p>
        </w:tc>
        <w:tc>
          <w:tcPr>
            <w:tcW w:w="9277" w:type="dxa"/>
            <w:vAlign w:val="bottom"/>
          </w:tcPr>
          <w:p w14:paraId="553C66C5" w14:textId="77777777" w:rsidR="001A2107" w:rsidRPr="001A2107" w:rsidRDefault="001A2107" w:rsidP="001A2107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A2107" w:rsidRPr="001A2107" w14:paraId="6B388CDD" w14:textId="77777777" w:rsidTr="008E1DFC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6509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EC59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099E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D2D5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302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0674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0022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5826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2045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72A3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3.3.1.90.04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9FF9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500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D53E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CONTRATAÇÃO POR TEMPO DETERMINADO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97CC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10.000,00</w:t>
            </w:r>
          </w:p>
        </w:tc>
        <w:tc>
          <w:tcPr>
            <w:tcW w:w="9277" w:type="dxa"/>
            <w:vAlign w:val="bottom"/>
          </w:tcPr>
          <w:p w14:paraId="7DBA32B7" w14:textId="77777777" w:rsidR="001A2107" w:rsidRPr="001A2107" w:rsidRDefault="001A2107" w:rsidP="001A2107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A2107" w:rsidRPr="001A2107" w14:paraId="72D7DF98" w14:textId="77777777" w:rsidTr="008E1DFC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FA2F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DFAD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BA66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D0FF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303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65D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0023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C2AC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2047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281C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3.3.1.90.04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9C06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500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9AEE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CONTRATAÇÃO POR TEMPO DETERMINADO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3C9A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10.000,00</w:t>
            </w:r>
          </w:p>
        </w:tc>
        <w:tc>
          <w:tcPr>
            <w:tcW w:w="9277" w:type="dxa"/>
            <w:vAlign w:val="bottom"/>
          </w:tcPr>
          <w:p w14:paraId="5EF4DD3A" w14:textId="77777777" w:rsidR="001A2107" w:rsidRPr="001A2107" w:rsidRDefault="001A2107" w:rsidP="001A2107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5EA9CF24" w14:textId="77777777" w:rsidR="001A2107" w:rsidRPr="001A2107" w:rsidRDefault="001A2107" w:rsidP="001A2107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1A2107">
        <w:rPr>
          <w:rFonts w:ascii="Arial" w:hAnsi="Arial" w:cs="Arial"/>
          <w:sz w:val="20"/>
        </w:rPr>
        <w:t>...</w:t>
      </w:r>
    </w:p>
    <w:p w14:paraId="337C7AE9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A2107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1A2107">
        <w:rPr>
          <w:rFonts w:ascii="Arial" w:hAnsi="Arial" w:cs="Arial"/>
          <w:sz w:val="24"/>
          <w:szCs w:val="24"/>
        </w:rPr>
        <w:t>Altera a tabela do Art. 5º da Lei Municipal nº</w:t>
      </w:r>
      <w:r w:rsidRPr="001A2107">
        <w:rPr>
          <w:rFonts w:ascii="Arial" w:eastAsia="Calibri" w:hAnsi="Arial" w:cs="Arial"/>
          <w:bCs/>
          <w:sz w:val="24"/>
          <w:szCs w:val="24"/>
        </w:rPr>
        <w:t xml:space="preserve"> 5.193, de 19 de abril de 2023</w:t>
      </w:r>
      <w:r w:rsidRPr="001A2107">
        <w:rPr>
          <w:rFonts w:ascii="Arial" w:hAnsi="Arial" w:cs="Arial"/>
          <w:sz w:val="24"/>
          <w:szCs w:val="24"/>
        </w:rPr>
        <w:t>, que passa a vigorar com a seguinte alteração:</w:t>
      </w:r>
    </w:p>
    <w:p w14:paraId="49840686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1A2107">
        <w:rPr>
          <w:rFonts w:ascii="Arial" w:hAnsi="Arial" w:cs="Arial"/>
          <w:sz w:val="20"/>
        </w:rPr>
        <w:t>...</w:t>
      </w:r>
    </w:p>
    <w:p w14:paraId="68FB2043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b/>
          <w:bCs/>
          <w:sz w:val="20"/>
        </w:rPr>
      </w:pPr>
      <w:r w:rsidRPr="001A2107">
        <w:rPr>
          <w:rFonts w:ascii="Arial" w:hAnsi="Arial" w:cs="Arial"/>
          <w:b/>
          <w:bCs/>
          <w:sz w:val="20"/>
        </w:rPr>
        <w:t>Art. 5º</w:t>
      </w:r>
    </w:p>
    <w:tbl>
      <w:tblPr>
        <w:tblW w:w="185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94"/>
        <w:gridCol w:w="599"/>
        <w:gridCol w:w="609"/>
        <w:gridCol w:w="652"/>
        <w:gridCol w:w="661"/>
        <w:gridCol w:w="1141"/>
        <w:gridCol w:w="661"/>
        <w:gridCol w:w="3018"/>
        <w:gridCol w:w="1043"/>
        <w:gridCol w:w="9280"/>
      </w:tblGrid>
      <w:tr w:rsidR="001A2107" w:rsidRPr="001A2107" w14:paraId="5ED57F42" w14:textId="77777777" w:rsidTr="008E1DFC">
        <w:trPr>
          <w:trHeight w:val="4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A587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Or.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D0D6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5C55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F.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2ABA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S.F.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1988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Prog.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48E7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P. At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9F3C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Categoria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880F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Rec.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50F5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B8F8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Valor </w:t>
            </w:r>
          </w:p>
        </w:tc>
        <w:tc>
          <w:tcPr>
            <w:tcW w:w="9280" w:type="dxa"/>
            <w:vAlign w:val="bottom"/>
          </w:tcPr>
          <w:p w14:paraId="5656E67F" w14:textId="77777777" w:rsidR="001A2107" w:rsidRPr="001A2107" w:rsidRDefault="001A2107" w:rsidP="001A2107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A2107" w:rsidRPr="001A2107" w14:paraId="1CF26C4E" w14:textId="77777777" w:rsidTr="008E1DFC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011C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6BDC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A4DA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EF14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606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885E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0041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372B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2050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4F3A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3.3.1.90.04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3F68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500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62BB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CONTRATAÇÃO POR TEMPO DETERMINADO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73A1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10.000,00</w:t>
            </w:r>
          </w:p>
        </w:tc>
        <w:tc>
          <w:tcPr>
            <w:tcW w:w="9280" w:type="dxa"/>
            <w:vAlign w:val="bottom"/>
          </w:tcPr>
          <w:p w14:paraId="2D07BD35" w14:textId="77777777" w:rsidR="001A2107" w:rsidRPr="001A2107" w:rsidRDefault="001A2107" w:rsidP="001A2107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A2107" w:rsidRPr="001A2107" w14:paraId="3C452FE4" w14:textId="77777777" w:rsidTr="008E1DFC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9BD8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46716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AAFB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18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3FEA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542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E0F4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0054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CEAC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2072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9B1C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3.3.3.90.46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8079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500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932D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AUXÍLIO ALIMENTAÇÃO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EA81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4.000,00</w:t>
            </w:r>
          </w:p>
        </w:tc>
        <w:tc>
          <w:tcPr>
            <w:tcW w:w="9280" w:type="dxa"/>
            <w:vAlign w:val="bottom"/>
          </w:tcPr>
          <w:p w14:paraId="1A3D49CE" w14:textId="77777777" w:rsidR="001A2107" w:rsidRPr="001A2107" w:rsidRDefault="001A2107" w:rsidP="001A2107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454AFF51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bCs/>
          <w:sz w:val="20"/>
        </w:rPr>
      </w:pPr>
      <w:r w:rsidRPr="001A2107">
        <w:rPr>
          <w:rFonts w:ascii="Arial" w:hAnsi="Arial" w:cs="Arial"/>
          <w:bCs/>
          <w:sz w:val="20"/>
        </w:rPr>
        <w:t>...</w:t>
      </w:r>
    </w:p>
    <w:p w14:paraId="693196D2" w14:textId="77777777" w:rsid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A2107">
        <w:rPr>
          <w:rFonts w:ascii="Arial" w:hAnsi="Arial" w:cs="Arial"/>
          <w:b/>
          <w:sz w:val="24"/>
          <w:szCs w:val="24"/>
        </w:rPr>
        <w:t xml:space="preserve"> Art. 3º</w:t>
      </w:r>
      <w:r w:rsidRPr="001A2107">
        <w:rPr>
          <w:rFonts w:ascii="Arial" w:hAnsi="Arial" w:cs="Arial"/>
          <w:sz w:val="24"/>
          <w:szCs w:val="24"/>
        </w:rPr>
        <w:t xml:space="preserve"> Altera a tabela do Art. 6º da Lei Municipal nº</w:t>
      </w:r>
      <w:r w:rsidRPr="001A2107">
        <w:rPr>
          <w:rFonts w:ascii="Arial" w:eastAsia="Calibri" w:hAnsi="Arial" w:cs="Arial"/>
          <w:bCs/>
          <w:sz w:val="24"/>
          <w:szCs w:val="24"/>
        </w:rPr>
        <w:t xml:space="preserve"> 5.193, de 19 de abril de 2023</w:t>
      </w:r>
      <w:r w:rsidRPr="001A2107">
        <w:rPr>
          <w:rFonts w:ascii="Arial" w:hAnsi="Arial" w:cs="Arial"/>
          <w:sz w:val="24"/>
          <w:szCs w:val="24"/>
        </w:rPr>
        <w:t>, que passa a vigorar com a seguinte alteração:</w:t>
      </w:r>
    </w:p>
    <w:p w14:paraId="7B5CEE7A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</w:p>
    <w:p w14:paraId="2E73F2AC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1A2107">
        <w:rPr>
          <w:rFonts w:ascii="Arial" w:hAnsi="Arial" w:cs="Arial"/>
          <w:sz w:val="20"/>
        </w:rPr>
        <w:lastRenderedPageBreak/>
        <w:t>...</w:t>
      </w:r>
    </w:p>
    <w:p w14:paraId="3131780B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b/>
          <w:bCs/>
          <w:sz w:val="20"/>
        </w:rPr>
      </w:pPr>
      <w:r w:rsidRPr="001A2107">
        <w:rPr>
          <w:rFonts w:ascii="Arial" w:hAnsi="Arial" w:cs="Arial"/>
          <w:b/>
          <w:bCs/>
          <w:sz w:val="20"/>
        </w:rPr>
        <w:t>Art.6º</w:t>
      </w:r>
    </w:p>
    <w:tbl>
      <w:tblPr>
        <w:tblW w:w="185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94"/>
        <w:gridCol w:w="599"/>
        <w:gridCol w:w="609"/>
        <w:gridCol w:w="652"/>
        <w:gridCol w:w="661"/>
        <w:gridCol w:w="1141"/>
        <w:gridCol w:w="661"/>
        <w:gridCol w:w="3016"/>
        <w:gridCol w:w="1043"/>
        <w:gridCol w:w="9282"/>
      </w:tblGrid>
      <w:tr w:rsidR="001A2107" w:rsidRPr="001A2107" w14:paraId="275CCFAB" w14:textId="77777777" w:rsidTr="008E1DFC">
        <w:trPr>
          <w:trHeight w:val="4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0361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Or.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81B8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55BF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F.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5B6D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S.F.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32AC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Prog.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D4A9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P. At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51FB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Categoria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C3F5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Rec.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4335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FA62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Valor </w:t>
            </w:r>
          </w:p>
        </w:tc>
        <w:tc>
          <w:tcPr>
            <w:tcW w:w="9282" w:type="dxa"/>
            <w:vAlign w:val="bottom"/>
          </w:tcPr>
          <w:p w14:paraId="6CCA48EE" w14:textId="77777777" w:rsidR="001A2107" w:rsidRPr="001A2107" w:rsidRDefault="001A2107" w:rsidP="001A2107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A2107" w:rsidRPr="001A2107" w14:paraId="4E033F9D" w14:textId="77777777" w:rsidTr="008E1DFC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9AAE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CA99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0AB4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5AEE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606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3781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0041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F793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2050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A696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3.3.1.90.11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7659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500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1477" w14:textId="77777777" w:rsidR="001A2107" w:rsidRPr="001A2107" w:rsidRDefault="001A2107" w:rsidP="001A210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VENCIMENTOS E VANTAGENS FIXAS – PESSOAL CIVIL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F4CB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10.000,00</w:t>
            </w:r>
          </w:p>
        </w:tc>
        <w:tc>
          <w:tcPr>
            <w:tcW w:w="9282" w:type="dxa"/>
            <w:vAlign w:val="bottom"/>
          </w:tcPr>
          <w:p w14:paraId="2125E83D" w14:textId="77777777" w:rsidR="001A2107" w:rsidRPr="001A2107" w:rsidRDefault="001A2107" w:rsidP="001A2107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464B337E" w14:textId="77777777" w:rsidR="001A2107" w:rsidRPr="001A2107" w:rsidRDefault="001A2107" w:rsidP="001A2107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A2107" w:rsidRPr="001A2107" w14:paraId="3F4A5713" w14:textId="77777777" w:rsidTr="008E1DFC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57E1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3785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A8A2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14FB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E1FC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0001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63AD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2070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C99B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3.3.3.90.46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9E632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500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F06B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VENCIMENTOS E VANTAGENS FIXAS – PESSOAL CIVIL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1F86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4.000</w:t>
            </w:r>
          </w:p>
        </w:tc>
        <w:tc>
          <w:tcPr>
            <w:tcW w:w="9282" w:type="dxa"/>
            <w:vAlign w:val="bottom"/>
          </w:tcPr>
          <w:p w14:paraId="155A2BAD" w14:textId="77777777" w:rsidR="001A2107" w:rsidRPr="001A2107" w:rsidRDefault="001A2107" w:rsidP="001A2107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21FB5BD4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A2107">
        <w:rPr>
          <w:rFonts w:ascii="Arial" w:hAnsi="Arial" w:cs="Arial"/>
          <w:sz w:val="24"/>
          <w:szCs w:val="24"/>
        </w:rPr>
        <w:t>...</w:t>
      </w:r>
    </w:p>
    <w:p w14:paraId="42FEAB62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A2107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1A2107">
        <w:rPr>
          <w:rFonts w:ascii="Arial" w:hAnsi="Arial" w:cs="Arial"/>
          <w:sz w:val="24"/>
          <w:szCs w:val="24"/>
        </w:rPr>
        <w:t>Altera a tabela do Art. 7º da Lei Municipal nº</w:t>
      </w:r>
      <w:r w:rsidRPr="001A2107">
        <w:rPr>
          <w:rFonts w:ascii="Arial" w:eastAsia="Calibri" w:hAnsi="Arial" w:cs="Arial"/>
          <w:bCs/>
          <w:sz w:val="24"/>
          <w:szCs w:val="24"/>
        </w:rPr>
        <w:t xml:space="preserve"> 5.193, de 19 de abril de 2023</w:t>
      </w:r>
      <w:r w:rsidRPr="001A2107">
        <w:rPr>
          <w:rFonts w:ascii="Arial" w:hAnsi="Arial" w:cs="Arial"/>
          <w:sz w:val="24"/>
          <w:szCs w:val="24"/>
        </w:rPr>
        <w:t>, que passa a vigorar com a seguinte alteração:</w:t>
      </w:r>
    </w:p>
    <w:p w14:paraId="3F01A080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1A2107">
        <w:rPr>
          <w:rFonts w:ascii="Arial" w:hAnsi="Arial" w:cs="Arial"/>
          <w:sz w:val="20"/>
        </w:rPr>
        <w:t>...</w:t>
      </w:r>
    </w:p>
    <w:p w14:paraId="3C77166F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b/>
          <w:bCs/>
          <w:sz w:val="20"/>
        </w:rPr>
      </w:pPr>
      <w:r w:rsidRPr="001A2107">
        <w:rPr>
          <w:rFonts w:ascii="Arial" w:hAnsi="Arial" w:cs="Arial"/>
          <w:b/>
          <w:bCs/>
          <w:sz w:val="20"/>
        </w:rPr>
        <w:t xml:space="preserve">Art.7º </w:t>
      </w:r>
    </w:p>
    <w:tbl>
      <w:tblPr>
        <w:tblW w:w="185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94"/>
        <w:gridCol w:w="599"/>
        <w:gridCol w:w="609"/>
        <w:gridCol w:w="652"/>
        <w:gridCol w:w="661"/>
        <w:gridCol w:w="1141"/>
        <w:gridCol w:w="661"/>
        <w:gridCol w:w="3018"/>
        <w:gridCol w:w="1043"/>
        <w:gridCol w:w="9280"/>
      </w:tblGrid>
      <w:tr w:rsidR="001A2107" w:rsidRPr="001A2107" w14:paraId="37ED53E5" w14:textId="77777777" w:rsidTr="008E1DFC">
        <w:trPr>
          <w:trHeight w:val="4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6230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Or.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9851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1CD6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F.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2D8A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S.F.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BAE9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Prog.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43D4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P. At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E4EC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Categoria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0175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Rec.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C988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530D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Valor </w:t>
            </w:r>
          </w:p>
        </w:tc>
        <w:tc>
          <w:tcPr>
            <w:tcW w:w="9280" w:type="dxa"/>
            <w:vAlign w:val="bottom"/>
          </w:tcPr>
          <w:p w14:paraId="25D0021A" w14:textId="77777777" w:rsidR="001A2107" w:rsidRPr="001A2107" w:rsidRDefault="001A2107" w:rsidP="001A2107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A2107" w:rsidRPr="001A2107" w14:paraId="7AB25482" w14:textId="77777777" w:rsidTr="008E1DFC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57BA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44C1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4CD8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CE52C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243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6F45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17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A34D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2090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96C4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3.3.1.90.04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6B637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662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5418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CONTRATAÇÃO POR TEMPO DETERMINADO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D6CB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10.000,00</w:t>
            </w:r>
          </w:p>
        </w:tc>
        <w:tc>
          <w:tcPr>
            <w:tcW w:w="9280" w:type="dxa"/>
            <w:vAlign w:val="bottom"/>
          </w:tcPr>
          <w:p w14:paraId="441BD475" w14:textId="77777777" w:rsidR="001A2107" w:rsidRPr="001A2107" w:rsidRDefault="001A2107" w:rsidP="001A2107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2660F9E3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bCs/>
          <w:sz w:val="20"/>
        </w:rPr>
      </w:pPr>
      <w:r w:rsidRPr="001A2107">
        <w:rPr>
          <w:rFonts w:ascii="Arial" w:hAnsi="Arial" w:cs="Arial"/>
          <w:bCs/>
          <w:sz w:val="20"/>
        </w:rPr>
        <w:t>...</w:t>
      </w:r>
    </w:p>
    <w:p w14:paraId="715F3A46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1A2107">
        <w:rPr>
          <w:rFonts w:ascii="Arial" w:hAnsi="Arial" w:cs="Arial"/>
          <w:b/>
          <w:sz w:val="24"/>
          <w:szCs w:val="24"/>
        </w:rPr>
        <w:t xml:space="preserve"> Art. 5º</w:t>
      </w:r>
      <w:r w:rsidRPr="001A2107">
        <w:rPr>
          <w:rFonts w:ascii="Arial" w:hAnsi="Arial" w:cs="Arial"/>
          <w:sz w:val="24"/>
          <w:szCs w:val="24"/>
        </w:rPr>
        <w:t xml:space="preserve"> Altera a tabela do Art. 8º da Lei Municipal nº</w:t>
      </w:r>
      <w:r w:rsidRPr="001A2107">
        <w:rPr>
          <w:rFonts w:ascii="Arial" w:eastAsia="Calibri" w:hAnsi="Arial" w:cs="Arial"/>
          <w:bCs/>
          <w:sz w:val="24"/>
          <w:szCs w:val="24"/>
        </w:rPr>
        <w:t xml:space="preserve"> 5.193, de 19 de abril de 2023</w:t>
      </w:r>
      <w:r w:rsidRPr="001A2107">
        <w:rPr>
          <w:rFonts w:ascii="Arial" w:hAnsi="Arial" w:cs="Arial"/>
          <w:sz w:val="24"/>
          <w:szCs w:val="24"/>
        </w:rPr>
        <w:t>, que passa a vigorar com a seguinte alteração:</w:t>
      </w:r>
    </w:p>
    <w:p w14:paraId="6D4B9433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sz w:val="20"/>
        </w:rPr>
      </w:pPr>
      <w:r w:rsidRPr="001A2107">
        <w:rPr>
          <w:rFonts w:ascii="Arial" w:hAnsi="Arial" w:cs="Arial"/>
          <w:sz w:val="20"/>
        </w:rPr>
        <w:t>...</w:t>
      </w:r>
    </w:p>
    <w:p w14:paraId="078163A3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b/>
          <w:bCs/>
          <w:sz w:val="20"/>
        </w:rPr>
      </w:pPr>
      <w:r w:rsidRPr="001A2107">
        <w:rPr>
          <w:rFonts w:ascii="Arial" w:hAnsi="Arial" w:cs="Arial"/>
          <w:b/>
          <w:bCs/>
          <w:sz w:val="20"/>
        </w:rPr>
        <w:t>Art.8°</w:t>
      </w:r>
    </w:p>
    <w:tbl>
      <w:tblPr>
        <w:tblW w:w="185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94"/>
        <w:gridCol w:w="599"/>
        <w:gridCol w:w="609"/>
        <w:gridCol w:w="652"/>
        <w:gridCol w:w="661"/>
        <w:gridCol w:w="1141"/>
        <w:gridCol w:w="661"/>
        <w:gridCol w:w="3016"/>
        <w:gridCol w:w="1043"/>
        <w:gridCol w:w="9282"/>
      </w:tblGrid>
      <w:tr w:rsidR="001A2107" w:rsidRPr="001A2107" w14:paraId="34F439BE" w14:textId="77777777" w:rsidTr="008E1DFC">
        <w:trPr>
          <w:trHeight w:val="4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287A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Or.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9601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7B5B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F.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277B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S.F.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4FDB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Prog.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6AEA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P. At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4B21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Categoria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0CB4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Rec.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1574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E898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Valor </w:t>
            </w:r>
          </w:p>
        </w:tc>
        <w:tc>
          <w:tcPr>
            <w:tcW w:w="9282" w:type="dxa"/>
            <w:vAlign w:val="bottom"/>
          </w:tcPr>
          <w:p w14:paraId="69C7E6F5" w14:textId="77777777" w:rsidR="001A2107" w:rsidRPr="001A2107" w:rsidRDefault="001A2107" w:rsidP="001A2107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A2107" w:rsidRPr="001A2107" w14:paraId="6933068D" w14:textId="77777777" w:rsidTr="008E1DFC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07B7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12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BB38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0E9D" w14:textId="77777777" w:rsidR="001A2107" w:rsidRPr="001A2107" w:rsidRDefault="001A2107" w:rsidP="001A2107">
            <w:pPr>
              <w:jc w:val="both"/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6A82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243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F664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17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02C9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2090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DC85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3.3.1.90.11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BA26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662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29DB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VENCIMENTOS E VANTAGENS FIXAS – PESSOAL CIVIL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9F89" w14:textId="77777777" w:rsidR="001A2107" w:rsidRPr="001A2107" w:rsidRDefault="001A2107" w:rsidP="001A2107">
            <w:pPr>
              <w:jc w:val="both"/>
              <w:rPr>
                <w:rFonts w:ascii="Arial" w:hAnsi="Arial" w:cs="Arial"/>
                <w:iCs/>
                <w:color w:val="000000"/>
                <w:sz w:val="20"/>
              </w:rPr>
            </w:pPr>
            <w:r w:rsidRPr="001A2107">
              <w:rPr>
                <w:rFonts w:ascii="Arial" w:hAnsi="Arial" w:cs="Arial"/>
                <w:b/>
                <w:iCs/>
                <w:color w:val="000000"/>
                <w:sz w:val="20"/>
              </w:rPr>
              <w:t>10.000,00</w:t>
            </w:r>
          </w:p>
        </w:tc>
        <w:tc>
          <w:tcPr>
            <w:tcW w:w="9282" w:type="dxa"/>
            <w:vAlign w:val="bottom"/>
          </w:tcPr>
          <w:p w14:paraId="3C8F109A" w14:textId="77777777" w:rsidR="001A2107" w:rsidRPr="001A2107" w:rsidRDefault="001A2107" w:rsidP="001A2107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  <w:p w14:paraId="577CC8DF" w14:textId="77777777" w:rsidR="001A2107" w:rsidRPr="001A2107" w:rsidRDefault="001A2107" w:rsidP="001A2107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658F2C82" w14:textId="77777777" w:rsidR="001A2107" w:rsidRPr="001A2107" w:rsidRDefault="001A2107" w:rsidP="001A2107">
      <w:pPr>
        <w:spacing w:before="240" w:after="240"/>
        <w:ind w:firstLine="1134"/>
        <w:jc w:val="both"/>
        <w:rPr>
          <w:rFonts w:ascii="Arial" w:hAnsi="Arial" w:cs="Arial"/>
          <w:bCs/>
          <w:iCs/>
          <w:sz w:val="20"/>
        </w:rPr>
      </w:pPr>
      <w:r w:rsidRPr="001A2107">
        <w:rPr>
          <w:rFonts w:ascii="Arial" w:hAnsi="Arial" w:cs="Arial"/>
          <w:bCs/>
          <w:iCs/>
          <w:sz w:val="20"/>
        </w:rPr>
        <w:t>...</w:t>
      </w:r>
    </w:p>
    <w:p w14:paraId="40AB5689" w14:textId="77777777" w:rsidR="001A2107" w:rsidRPr="001A2107" w:rsidRDefault="001A2107" w:rsidP="001A2107">
      <w:pPr>
        <w:spacing w:before="240" w:after="240"/>
        <w:ind w:firstLine="1134"/>
        <w:rPr>
          <w:rFonts w:ascii="Arial" w:hAnsi="Arial" w:cs="Arial"/>
          <w:sz w:val="24"/>
          <w:szCs w:val="24"/>
        </w:rPr>
      </w:pPr>
      <w:r w:rsidRPr="001A2107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1A2107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1F036BDF" w14:textId="00B0A490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80A65">
        <w:rPr>
          <w:rFonts w:ascii="Arial" w:hAnsi="Arial" w:cs="Arial"/>
          <w:sz w:val="24"/>
          <w:szCs w:val="24"/>
        </w:rPr>
        <w:t>1</w:t>
      </w:r>
      <w:r w:rsidR="00267C2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267C2A">
        <w:rPr>
          <w:rFonts w:ascii="Arial" w:hAnsi="Arial" w:cs="Arial"/>
          <w:sz w:val="24"/>
          <w:szCs w:val="24"/>
        </w:rPr>
        <w:t>maio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746CCE8" w14:textId="2B676276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13C8F8ED" w14:textId="77777777" w:rsidR="003A0E92" w:rsidRDefault="003A0E92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A8C1C" w14:textId="77777777" w:rsidR="001119CB" w:rsidRDefault="001119CB" w:rsidP="008C505E">
      <w:r>
        <w:separator/>
      </w:r>
    </w:p>
  </w:endnote>
  <w:endnote w:type="continuationSeparator" w:id="0">
    <w:p w14:paraId="038CAFF1" w14:textId="77777777" w:rsidR="001119CB" w:rsidRDefault="001119CB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EE9CD" w14:textId="77777777" w:rsidR="001119CB" w:rsidRDefault="001119CB" w:rsidP="008C505E">
      <w:r>
        <w:separator/>
      </w:r>
    </w:p>
  </w:footnote>
  <w:footnote w:type="continuationSeparator" w:id="0">
    <w:p w14:paraId="0B594C53" w14:textId="77777777" w:rsidR="001119CB" w:rsidRDefault="001119CB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3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8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5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19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1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4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5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28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29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0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3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4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0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1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5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8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6"/>
  </w:num>
  <w:num w:numId="2" w16cid:durableId="20234327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2"/>
  </w:num>
  <w:num w:numId="5" w16cid:durableId="1857572724">
    <w:abstractNumId w:val="11"/>
  </w:num>
  <w:num w:numId="6" w16cid:durableId="614795322">
    <w:abstractNumId w:val="37"/>
  </w:num>
  <w:num w:numId="7" w16cid:durableId="10818301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0"/>
  </w:num>
  <w:num w:numId="12" w16cid:durableId="1199969313">
    <w:abstractNumId w:val="3"/>
  </w:num>
  <w:num w:numId="13" w16cid:durableId="1140994218">
    <w:abstractNumId w:val="4"/>
  </w:num>
  <w:num w:numId="14" w16cid:durableId="376272878">
    <w:abstractNumId w:val="16"/>
  </w:num>
  <w:num w:numId="15" w16cid:durableId="503056284">
    <w:abstractNumId w:val="47"/>
  </w:num>
  <w:num w:numId="16" w16cid:durableId="1010764988">
    <w:abstractNumId w:val="0"/>
  </w:num>
  <w:num w:numId="17" w16cid:durableId="12317692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5"/>
  </w:num>
  <w:num w:numId="21" w16cid:durableId="1787771899">
    <w:abstractNumId w:val="21"/>
  </w:num>
  <w:num w:numId="22" w16cid:durableId="384064879">
    <w:abstractNumId w:val="41"/>
  </w:num>
  <w:num w:numId="23" w16cid:durableId="2085295472">
    <w:abstractNumId w:val="34"/>
  </w:num>
  <w:num w:numId="24" w16cid:durableId="59209712">
    <w:abstractNumId w:val="25"/>
  </w:num>
  <w:num w:numId="25" w16cid:durableId="6431234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6"/>
  </w:num>
  <w:num w:numId="27" w16cid:durableId="1059552028">
    <w:abstractNumId w:val="43"/>
  </w:num>
  <w:num w:numId="28" w16cid:durableId="437065366">
    <w:abstractNumId w:val="1"/>
  </w:num>
  <w:num w:numId="29" w16cid:durableId="923610889">
    <w:abstractNumId w:val="38"/>
  </w:num>
  <w:num w:numId="30" w16cid:durableId="947467577">
    <w:abstractNumId w:val="5"/>
  </w:num>
  <w:num w:numId="31" w16cid:durableId="600379487">
    <w:abstractNumId w:val="13"/>
  </w:num>
  <w:num w:numId="32" w16cid:durableId="948388893">
    <w:abstractNumId w:val="9"/>
  </w:num>
  <w:num w:numId="33" w16cid:durableId="1226843871">
    <w:abstractNumId w:val="33"/>
  </w:num>
  <w:num w:numId="34" w16cid:durableId="1766655347">
    <w:abstractNumId w:val="12"/>
  </w:num>
  <w:num w:numId="35" w16cid:durableId="1112868438">
    <w:abstractNumId w:val="20"/>
  </w:num>
  <w:num w:numId="36" w16cid:durableId="1067533931">
    <w:abstractNumId w:val="10"/>
  </w:num>
  <w:num w:numId="37" w16cid:durableId="955022780">
    <w:abstractNumId w:val="19"/>
  </w:num>
  <w:num w:numId="38" w16cid:durableId="1165050035">
    <w:abstractNumId w:val="18"/>
  </w:num>
  <w:num w:numId="39" w16cid:durableId="1321428433">
    <w:abstractNumId w:val="29"/>
  </w:num>
  <w:num w:numId="40" w16cid:durableId="1638024021">
    <w:abstractNumId w:val="14"/>
  </w:num>
  <w:num w:numId="41" w16cid:durableId="1260260415">
    <w:abstractNumId w:val="40"/>
  </w:num>
  <w:num w:numId="42" w16cid:durableId="1919249086">
    <w:abstractNumId w:val="39"/>
  </w:num>
  <w:num w:numId="43" w16cid:durableId="1405755880">
    <w:abstractNumId w:val="28"/>
  </w:num>
  <w:num w:numId="44" w16cid:durableId="1820461441">
    <w:abstractNumId w:val="24"/>
  </w:num>
  <w:num w:numId="45" w16cid:durableId="1229803114">
    <w:abstractNumId w:val="48"/>
  </w:num>
  <w:num w:numId="46" w16cid:durableId="223568282">
    <w:abstractNumId w:val="35"/>
  </w:num>
  <w:num w:numId="47" w16cid:durableId="643435759">
    <w:abstractNumId w:val="2"/>
  </w:num>
  <w:num w:numId="48" w16cid:durableId="1338263557">
    <w:abstractNumId w:val="23"/>
  </w:num>
  <w:num w:numId="49" w16cid:durableId="465196806">
    <w:abstractNumId w:val="27"/>
  </w:num>
  <w:num w:numId="50" w16cid:durableId="1294553534">
    <w:abstractNumId w:val="44"/>
  </w:num>
  <w:num w:numId="51" w16cid:durableId="616378939">
    <w:abstractNumId w:val="45"/>
  </w:num>
  <w:num w:numId="52" w16cid:durableId="118104296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19CB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E4A1F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1130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2023-05-10T13:14:00Z</cp:lastPrinted>
  <dcterms:created xsi:type="dcterms:W3CDTF">2023-05-10T13:14:00Z</dcterms:created>
  <dcterms:modified xsi:type="dcterms:W3CDTF">2023-05-10T13:15:00Z</dcterms:modified>
</cp:coreProperties>
</file>