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1D5474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E71B84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AB5CFFF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E71B84">
        <w:rPr>
          <w:rFonts w:ascii="Arial" w:hAnsi="Arial" w:cs="Arial"/>
          <w:sz w:val="24"/>
          <w:szCs w:val="24"/>
        </w:rPr>
        <w:t>70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BDC647C" w14:textId="77777777" w:rsidR="005D443B" w:rsidRDefault="005D443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DC2B58F" w14:textId="77777777" w:rsidR="00E71B84" w:rsidRDefault="00E71B84" w:rsidP="00E71B84">
      <w:pPr>
        <w:spacing w:before="240" w:after="24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E71B84">
        <w:rPr>
          <w:rFonts w:ascii="Arial" w:hAnsi="Arial" w:cs="Arial"/>
          <w:i/>
          <w:sz w:val="22"/>
          <w:szCs w:val="22"/>
        </w:rPr>
        <w:t>“Autoriza o Poder Executivo Municipal a abrir Crédito Especial no Orçamento Municipal e aponta recursos.”</w:t>
      </w:r>
    </w:p>
    <w:p w14:paraId="3E3621B5" w14:textId="77777777" w:rsidR="00E71B84" w:rsidRPr="00E71B84" w:rsidRDefault="00E71B84" w:rsidP="00E71B84">
      <w:pPr>
        <w:spacing w:before="240" w:after="24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51BBE01A" w14:textId="77777777" w:rsidR="00E71B84" w:rsidRPr="00E71B84" w:rsidRDefault="00E71B84" w:rsidP="00E71B84">
      <w:pPr>
        <w:spacing w:before="240" w:after="24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E71B84">
        <w:rPr>
          <w:rFonts w:ascii="Arial" w:hAnsi="Arial" w:cs="Arial"/>
          <w:b/>
          <w:i/>
          <w:sz w:val="24"/>
          <w:szCs w:val="24"/>
        </w:rPr>
        <w:t>EDMILSON BUSATTO</w:t>
      </w:r>
      <w:r w:rsidRPr="00E71B84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</w:t>
      </w:r>
      <w:r w:rsidRPr="00E71B84">
        <w:rPr>
          <w:rFonts w:ascii="Arial" w:hAnsi="Arial" w:cs="Arial"/>
          <w:sz w:val="24"/>
          <w:szCs w:val="24"/>
        </w:rPr>
        <w:t>;</w:t>
      </w:r>
    </w:p>
    <w:p w14:paraId="2F912548" w14:textId="77777777" w:rsidR="00E71B84" w:rsidRPr="00E71B84" w:rsidRDefault="00E71B84" w:rsidP="00E71B84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E71B8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E4FFAD8" w14:textId="77777777" w:rsidR="00E71B84" w:rsidRPr="00E71B84" w:rsidRDefault="00E71B84" w:rsidP="00E71B84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E71B84">
        <w:rPr>
          <w:rFonts w:ascii="Arial" w:hAnsi="Arial" w:cs="Arial"/>
          <w:sz w:val="24"/>
          <w:szCs w:val="24"/>
        </w:rPr>
        <w:t>Fica o Poder Executivo Municipal autorizado abrir Crédito Especial no valor de R$ 158.274,83 (cento e cinquenta e oito mil duzentos e setenta e quatro reais e oitenta e três centavos) no Orçamento Municipal, exercício de 2023, classificado sob a seguinte dotação orçamentária: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54"/>
        <w:gridCol w:w="874"/>
        <w:gridCol w:w="874"/>
        <w:gridCol w:w="1106"/>
        <w:gridCol w:w="748"/>
        <w:gridCol w:w="1241"/>
        <w:gridCol w:w="960"/>
        <w:gridCol w:w="1913"/>
        <w:gridCol w:w="1269"/>
      </w:tblGrid>
      <w:tr w:rsidR="00E71B84" w:rsidRPr="00E71B84" w14:paraId="1E678A08" w14:textId="77777777" w:rsidTr="00AC3D8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97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Org.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05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Unid.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65AF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Função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9FE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Sub Função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2F0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Programa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69C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proofErr w:type="spellStart"/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Proj</w:t>
            </w:r>
            <w:proofErr w:type="spellEnd"/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 xml:space="preserve">/ </w:t>
            </w:r>
            <w:proofErr w:type="spellStart"/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Ativ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C11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998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Recurso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831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Descrição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316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 xml:space="preserve">Valor </w:t>
            </w:r>
          </w:p>
        </w:tc>
      </w:tr>
      <w:tr w:rsidR="00E71B84" w:rsidRPr="00E71B84" w14:paraId="52FAC007" w14:textId="77777777" w:rsidTr="00AC3D8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20BD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F3E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A49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C76A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FFA1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0023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A053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6C04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3.4.4.90.52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A373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621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65A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EQUIPAMENTOS E MATERIAL PERMANENTE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309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25.000,00</w:t>
            </w:r>
          </w:p>
        </w:tc>
      </w:tr>
      <w:tr w:rsidR="00E71B84" w:rsidRPr="00E71B84" w14:paraId="290A35BE" w14:textId="77777777" w:rsidTr="00AC3D8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ABA0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0639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E2B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F9B5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7689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0022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412E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2045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72A1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3.3.3.50.43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5A23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600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DC6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SUBVENÇÕES SOCIAIS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15B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113.274,83</w:t>
            </w:r>
          </w:p>
        </w:tc>
      </w:tr>
      <w:tr w:rsidR="00E71B84" w:rsidRPr="00E71B84" w14:paraId="346FCBF3" w14:textId="77777777" w:rsidTr="00AC3D8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790B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4541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B98A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9E53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C306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0004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942B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2013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166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3.3.3.90.30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18F4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706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2F1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MATERIAL DE CONSUMO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84B4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10.000,00</w:t>
            </w:r>
          </w:p>
        </w:tc>
      </w:tr>
      <w:tr w:rsidR="00E71B84" w:rsidRPr="00E71B84" w14:paraId="0CA97FF2" w14:textId="77777777" w:rsidTr="00AC3D8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0BF5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984F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F486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B331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1AE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0004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0080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2013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027F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3.3.3.90.39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8D5E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706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10B5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OUTROS SERVIÇOS DE TERCEIROS – PESSOA JURÍDICA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ED7B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10.000,00</w:t>
            </w:r>
          </w:p>
        </w:tc>
      </w:tr>
      <w:tr w:rsidR="00E71B84" w:rsidRPr="00E71B84" w14:paraId="38F15E6C" w14:textId="77777777" w:rsidTr="00AC3D8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2ED8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FCB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058A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66E9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122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C214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0003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2D0B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2002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C62D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3.4.4.90.40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9B9F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CC32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AQUISIÇÃO DE SOFTWARE PRONTO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852A" w14:textId="77777777" w:rsidR="00E71B84" w:rsidRPr="00E71B84" w:rsidRDefault="00E71B84" w:rsidP="00E71B84">
            <w:pPr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71B84">
              <w:rPr>
                <w:rFonts w:ascii="Arial" w:hAnsi="Arial" w:cs="Arial"/>
                <w:iCs/>
                <w:color w:val="000000"/>
                <w:sz w:val="20"/>
              </w:rPr>
              <w:t>300,00</w:t>
            </w:r>
          </w:p>
        </w:tc>
      </w:tr>
    </w:tbl>
    <w:p w14:paraId="1EC017A0" w14:textId="77777777" w:rsidR="00E71B84" w:rsidRPr="00E71B84" w:rsidRDefault="00E71B84" w:rsidP="00E71B84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b/>
          <w:sz w:val="24"/>
          <w:szCs w:val="24"/>
        </w:rPr>
        <w:t>Parágrafo Único:</w:t>
      </w:r>
      <w:r w:rsidRPr="00E71B84">
        <w:rPr>
          <w:rFonts w:ascii="Arial" w:hAnsi="Arial" w:cs="Arial"/>
          <w:sz w:val="24"/>
          <w:szCs w:val="24"/>
        </w:rPr>
        <w:t xml:space="preserve"> Para cobertura dos Créditos adicionais Especiais autorizados, servirá de fonte os seguintes recursos:</w:t>
      </w:r>
    </w:p>
    <w:p w14:paraId="4A57060E" w14:textId="77777777" w:rsidR="00E71B84" w:rsidRPr="00E71B84" w:rsidRDefault="00E71B84" w:rsidP="00E71B84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b/>
          <w:bCs/>
          <w:sz w:val="24"/>
          <w:szCs w:val="24"/>
        </w:rPr>
        <w:t>I –</w:t>
      </w:r>
      <w:r w:rsidRPr="00E71B84">
        <w:rPr>
          <w:rFonts w:ascii="Arial" w:hAnsi="Arial" w:cs="Arial"/>
          <w:sz w:val="24"/>
          <w:szCs w:val="24"/>
        </w:rPr>
        <w:t xml:space="preserve"> Por Superavit financeiro;</w:t>
      </w:r>
    </w:p>
    <w:p w14:paraId="07901205" w14:textId="77777777" w:rsidR="00E71B84" w:rsidRPr="00E71B84" w:rsidRDefault="00E71B84" w:rsidP="00E71B84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sz w:val="24"/>
          <w:szCs w:val="24"/>
        </w:rPr>
        <w:t xml:space="preserve">Fonte 621 – R$ 25.000,00 (vinte e cinco mil reais) </w:t>
      </w:r>
    </w:p>
    <w:p w14:paraId="3D0FEF81" w14:textId="77777777" w:rsidR="00E71B84" w:rsidRPr="00E71B84" w:rsidRDefault="00E71B84" w:rsidP="00E71B84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sz w:val="24"/>
          <w:szCs w:val="24"/>
        </w:rPr>
        <w:t>Fonte 600 – R$ 90.988,55 (noventa mil, novecentos e oitenta e oito reais e cinquenta e cinco centavos).</w:t>
      </w:r>
    </w:p>
    <w:p w14:paraId="27640FB7" w14:textId="77777777" w:rsidR="00E71B84" w:rsidRPr="00E71B84" w:rsidRDefault="00E71B84" w:rsidP="00E71B84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sz w:val="24"/>
          <w:szCs w:val="24"/>
        </w:rPr>
        <w:t>Fonte 500 – R$ 300,00 (trezentos reais)</w:t>
      </w:r>
    </w:p>
    <w:p w14:paraId="44BBAFE1" w14:textId="77777777" w:rsidR="00E71B84" w:rsidRPr="00E71B84" w:rsidRDefault="00E71B84" w:rsidP="00E71B84">
      <w:pPr>
        <w:spacing w:before="24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E71B84">
        <w:rPr>
          <w:rFonts w:ascii="Arial" w:hAnsi="Arial" w:cs="Arial"/>
          <w:sz w:val="24"/>
          <w:szCs w:val="24"/>
        </w:rPr>
        <w:t>Por Excesso de Arrecadação</w:t>
      </w:r>
    </w:p>
    <w:p w14:paraId="6F5720C1" w14:textId="77777777" w:rsidR="00E71B84" w:rsidRPr="00E71B84" w:rsidRDefault="00E71B84" w:rsidP="00E71B84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sz w:val="24"/>
          <w:szCs w:val="24"/>
        </w:rPr>
        <w:lastRenderedPageBreak/>
        <w:t>Fonte 600 – R$ 22.286,28 (vinte dois mil, duzentos e oitenta e seis reais e vinte oito centavos).</w:t>
      </w:r>
    </w:p>
    <w:p w14:paraId="7C907A08" w14:textId="77777777" w:rsidR="00E71B84" w:rsidRPr="00E71B84" w:rsidRDefault="00E71B84" w:rsidP="00E71B84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sz w:val="24"/>
          <w:szCs w:val="24"/>
        </w:rPr>
        <w:t>Fonte 706 – R$ 20.000,00 (vinte mil reais)</w:t>
      </w:r>
    </w:p>
    <w:p w14:paraId="4DA670BA" w14:textId="77777777" w:rsidR="00E71B84" w:rsidRPr="00E71B84" w:rsidRDefault="00E71B84" w:rsidP="00E71B84">
      <w:pPr>
        <w:spacing w:before="240" w:after="240" w:line="276" w:lineRule="auto"/>
        <w:ind w:firstLine="1134"/>
        <w:rPr>
          <w:rFonts w:ascii="Arial" w:hAnsi="Arial" w:cs="Arial"/>
          <w:b/>
          <w:bCs/>
          <w:sz w:val="24"/>
          <w:szCs w:val="24"/>
        </w:rPr>
      </w:pPr>
    </w:p>
    <w:p w14:paraId="053F7819" w14:textId="77777777" w:rsidR="00E71B84" w:rsidRPr="00E71B84" w:rsidRDefault="00E71B84" w:rsidP="00E71B84">
      <w:pPr>
        <w:spacing w:before="240" w:after="240" w:line="276" w:lineRule="auto"/>
        <w:ind w:firstLine="1134"/>
        <w:rPr>
          <w:rFonts w:ascii="Arial" w:hAnsi="Arial" w:cs="Arial"/>
          <w:sz w:val="24"/>
          <w:szCs w:val="24"/>
        </w:rPr>
      </w:pPr>
      <w:r w:rsidRPr="00E71B84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E71B8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776F7F8" w14:textId="77777777" w:rsidR="00E71B84" w:rsidRDefault="00E71B84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6DBF7FF9" w14:textId="77777777" w:rsidR="00E71B84" w:rsidRDefault="00E71B84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4147AD2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A2140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E9B9" w14:textId="77777777" w:rsidR="00002C73" w:rsidRDefault="00002C73" w:rsidP="008C505E">
      <w:r>
        <w:separator/>
      </w:r>
    </w:p>
  </w:endnote>
  <w:endnote w:type="continuationSeparator" w:id="0">
    <w:p w14:paraId="31679F12" w14:textId="77777777" w:rsidR="00002C73" w:rsidRDefault="00002C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85E0" w14:textId="77777777" w:rsidR="00002C73" w:rsidRDefault="00002C73" w:rsidP="008C505E">
      <w:r>
        <w:separator/>
      </w:r>
    </w:p>
  </w:footnote>
  <w:footnote w:type="continuationSeparator" w:id="0">
    <w:p w14:paraId="12EE6E73" w14:textId="77777777" w:rsidR="00002C73" w:rsidRDefault="00002C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2C73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2023-05-17T11:32:00Z</cp:lastPrinted>
  <dcterms:created xsi:type="dcterms:W3CDTF">2023-05-17T11:34:00Z</dcterms:created>
  <dcterms:modified xsi:type="dcterms:W3CDTF">2023-05-17T11:34:00Z</dcterms:modified>
</cp:coreProperties>
</file>