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4458A8A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DC5643">
        <w:rPr>
          <w:rFonts w:ascii="Arial" w:hAnsi="Arial" w:cs="Arial"/>
          <w:b w:val="0"/>
          <w:i w:val="0"/>
          <w:szCs w:val="24"/>
          <w:u w:val="single"/>
        </w:rPr>
        <w:t>1</w:t>
      </w:r>
      <w:r w:rsidR="000F452D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B963208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A02FBB">
        <w:rPr>
          <w:rFonts w:ascii="Arial" w:hAnsi="Arial" w:cs="Arial"/>
          <w:i w:val="0"/>
          <w:szCs w:val="24"/>
          <w:u w:val="single"/>
        </w:rPr>
        <w:t>1</w:t>
      </w:r>
      <w:r w:rsidR="000F452D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470651E3" w14:textId="77777777" w:rsidR="00A643B6" w:rsidRPr="00443AA1" w:rsidRDefault="00A643B6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 w:val="16"/>
          <w:szCs w:val="16"/>
        </w:rPr>
      </w:pPr>
    </w:p>
    <w:p w14:paraId="1AA11FD6" w14:textId="4BB1C657" w:rsidR="000F452D" w:rsidRDefault="000F452D" w:rsidP="000F452D">
      <w:pPr>
        <w:spacing w:before="240" w:after="240"/>
        <w:ind w:left="2977"/>
        <w:jc w:val="both"/>
        <w:rPr>
          <w:rFonts w:ascii="Arial" w:hAnsi="Arial" w:cs="Arial"/>
          <w:b w:val="0"/>
          <w:i w:val="0"/>
          <w:iCs/>
          <w:szCs w:val="24"/>
        </w:rPr>
      </w:pPr>
      <w:r w:rsidRPr="000F452D">
        <w:rPr>
          <w:rFonts w:ascii="Arial" w:hAnsi="Arial" w:cs="Arial"/>
          <w:b w:val="0"/>
          <w:i w:val="0"/>
          <w:iCs/>
          <w:szCs w:val="24"/>
        </w:rPr>
        <w:t>Autoriza o Poder Executivo Municipal a realizar repasse financeiro ao Hospital de Caridade Sant’Ana, referente ao Piso Nacional da Enfermagem, e dá outras providências.</w:t>
      </w:r>
    </w:p>
    <w:p w14:paraId="3172E5AD" w14:textId="77777777" w:rsidR="000F452D" w:rsidRPr="000F452D" w:rsidRDefault="000F452D" w:rsidP="000F452D">
      <w:pPr>
        <w:spacing w:before="240" w:after="240"/>
        <w:ind w:left="2977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324F10D6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52D">
        <w:rPr>
          <w:rFonts w:ascii="Arial" w:hAnsi="Arial" w:cs="Arial"/>
          <w:szCs w:val="24"/>
        </w:rPr>
        <w:t>EDMILSON BUSATTO</w:t>
      </w:r>
      <w:r w:rsidRPr="000F452D">
        <w:rPr>
          <w:rFonts w:ascii="Arial" w:hAnsi="Arial" w:cs="Arial"/>
          <w:i w:val="0"/>
          <w:szCs w:val="24"/>
        </w:rPr>
        <w:t xml:space="preserve">, </w:t>
      </w:r>
      <w:r w:rsidRPr="000F452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1E45AF25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0F452D">
        <w:rPr>
          <w:rFonts w:ascii="Arial" w:hAnsi="Arial" w:cs="Arial"/>
          <w:szCs w:val="24"/>
        </w:rPr>
        <w:t>FAÇO SABER</w:t>
      </w:r>
      <w:r w:rsidRPr="000F452D">
        <w:rPr>
          <w:rFonts w:ascii="Arial" w:hAnsi="Arial" w:cs="Arial"/>
          <w:b w:val="0"/>
          <w:szCs w:val="24"/>
        </w:rPr>
        <w:t xml:space="preserve"> </w:t>
      </w:r>
      <w:r w:rsidRPr="000F452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25CEA44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52D">
        <w:rPr>
          <w:rFonts w:ascii="Arial" w:hAnsi="Arial" w:cs="Arial"/>
          <w:i w:val="0"/>
          <w:szCs w:val="24"/>
        </w:rPr>
        <w:t>Art. 1º</w:t>
      </w:r>
      <w:r w:rsidRPr="000F452D">
        <w:rPr>
          <w:rFonts w:ascii="Arial" w:hAnsi="Arial" w:cs="Arial"/>
          <w:b w:val="0"/>
          <w:i w:val="0"/>
          <w:szCs w:val="24"/>
        </w:rPr>
        <w:t xml:space="preserve"> Fica o Poder Executivo Municipal autorizado a realizar repasse financeiro a Associação Cruzeiras de São Francisco – ACSF, inscrita no CNPJ 92.770.221/0007-52, entidade mantenedora do Hospital de Caridade Sant’Ana, estabelecido na rua Antônio Moraes Viegas, nº 133, Bom Retiro do Sul/RS, visando, exclusivamente, o pagamento do Piso Nacional dos Profissionais da Enfermagem.</w:t>
      </w:r>
    </w:p>
    <w:p w14:paraId="71942C02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0F452D">
        <w:rPr>
          <w:rFonts w:ascii="Arial" w:hAnsi="Arial" w:cs="Arial"/>
          <w:i w:val="0"/>
          <w:szCs w:val="24"/>
        </w:rPr>
        <w:t>Parágrafo 1º:</w:t>
      </w:r>
      <w:r w:rsidRPr="000F452D">
        <w:rPr>
          <w:rFonts w:ascii="Arial" w:hAnsi="Arial" w:cs="Arial"/>
          <w:b w:val="0"/>
          <w:i w:val="0"/>
          <w:szCs w:val="24"/>
        </w:rPr>
        <w:t xml:space="preserve"> O repasse financeiro previsto no </w:t>
      </w:r>
      <w:r w:rsidRPr="000F452D">
        <w:rPr>
          <w:rFonts w:ascii="Arial" w:hAnsi="Arial" w:cs="Arial"/>
          <w:b w:val="0"/>
          <w:iCs/>
          <w:szCs w:val="24"/>
        </w:rPr>
        <w:t>caput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será variável, condicionado ao recebimento efetivo de recurso enviado pelo Governo Federal, via Fundo Nacional da Saúde.</w:t>
      </w:r>
    </w:p>
    <w:p w14:paraId="5C694BED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0F452D">
        <w:rPr>
          <w:rFonts w:ascii="Arial" w:hAnsi="Arial" w:cs="Arial"/>
          <w:i w:val="0"/>
          <w:szCs w:val="24"/>
        </w:rPr>
        <w:t>Parágrafo 2º: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O recurso federal será creditado junto ao Fundo Municipal de Saúde, de acordo com o número de profissionais </w:t>
      </w:r>
      <w:r w:rsidRPr="000F452D">
        <w:rPr>
          <w:rFonts w:ascii="Arial" w:hAnsi="Arial" w:cs="Arial"/>
          <w:b w:val="0"/>
          <w:i w:val="0"/>
          <w:szCs w:val="24"/>
        </w:rPr>
        <w:t>da enfermagem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cadastrados no </w:t>
      </w:r>
      <w:proofErr w:type="spellStart"/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InvestSUS</w:t>
      </w:r>
      <w:proofErr w:type="spellEnd"/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</w:t>
      </w:r>
    </w:p>
    <w:p w14:paraId="4E929F09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0F452D">
        <w:rPr>
          <w:rFonts w:ascii="Arial" w:hAnsi="Arial" w:cs="Arial"/>
          <w:i w:val="0"/>
          <w:iCs/>
          <w:szCs w:val="24"/>
          <w:shd w:val="clear" w:color="auto" w:fill="FFFFFF"/>
        </w:rPr>
        <w:t xml:space="preserve">Parágrafo 3º: 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A beneficiada</w:t>
      </w:r>
      <w:r w:rsidRPr="000F452D">
        <w:rPr>
          <w:rFonts w:ascii="Arial" w:hAnsi="Arial" w:cs="Arial"/>
          <w:i w:val="0"/>
          <w:iCs/>
          <w:szCs w:val="24"/>
          <w:shd w:val="clear" w:color="auto" w:fill="FFFFFF"/>
        </w:rPr>
        <w:t xml:space="preserve"> 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deverá</w:t>
      </w:r>
      <w:r w:rsidRPr="000F452D">
        <w:rPr>
          <w:rFonts w:ascii="Arial" w:hAnsi="Arial" w:cs="Arial"/>
          <w:i w:val="0"/>
          <w:iCs/>
          <w:szCs w:val="24"/>
          <w:shd w:val="clear" w:color="auto" w:fill="FFFFFF"/>
        </w:rPr>
        <w:t xml:space="preserve"> 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manter à Secretaria de Saúde atualizada sobre o número de profissionais </w:t>
      </w:r>
      <w:r w:rsidRPr="000F452D">
        <w:rPr>
          <w:rFonts w:ascii="Arial" w:hAnsi="Arial" w:cs="Arial"/>
          <w:b w:val="0"/>
          <w:i w:val="0"/>
          <w:szCs w:val="24"/>
        </w:rPr>
        <w:t>da enfermagem</w:t>
      </w:r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, para viabilizar o devido cadastramento junto ao </w:t>
      </w:r>
      <w:proofErr w:type="spellStart"/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InvestSUS</w:t>
      </w:r>
      <w:proofErr w:type="spellEnd"/>
      <w:r w:rsidRPr="000F452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</w:t>
      </w:r>
    </w:p>
    <w:p w14:paraId="69EBF13C" w14:textId="77777777" w:rsidR="000F452D" w:rsidRPr="000F452D" w:rsidRDefault="000F452D" w:rsidP="000F452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52D">
        <w:rPr>
          <w:rFonts w:ascii="Arial" w:hAnsi="Arial" w:cs="Arial"/>
          <w:i w:val="0"/>
          <w:szCs w:val="24"/>
        </w:rPr>
        <w:t xml:space="preserve">Art. 2º </w:t>
      </w:r>
      <w:r w:rsidRPr="000F452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E461139" w14:textId="77777777" w:rsidR="000F452D" w:rsidRDefault="000F452D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2DB9DEA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E043E">
        <w:rPr>
          <w:rFonts w:ascii="Arial" w:hAnsi="Arial" w:cs="Arial"/>
          <w:b w:val="0"/>
          <w:i w:val="0"/>
          <w:szCs w:val="24"/>
        </w:rPr>
        <w:t>04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045E9721" w14:textId="77777777" w:rsidR="00A643B6" w:rsidRDefault="00A643B6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89D86FE" w14:textId="77777777" w:rsidR="000F452D" w:rsidRDefault="000F452D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443AA1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BA79" w14:textId="77777777" w:rsidR="00CD7E13" w:rsidRDefault="00CD7E13" w:rsidP="00D9258E">
      <w:r>
        <w:separator/>
      </w:r>
    </w:p>
  </w:endnote>
  <w:endnote w:type="continuationSeparator" w:id="0">
    <w:p w14:paraId="6B69C62A" w14:textId="77777777" w:rsidR="00CD7E13" w:rsidRDefault="00CD7E1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E6FE" w14:textId="77777777" w:rsidR="00CD7E13" w:rsidRDefault="00CD7E13" w:rsidP="00D9258E">
      <w:r>
        <w:separator/>
      </w:r>
    </w:p>
  </w:footnote>
  <w:footnote w:type="continuationSeparator" w:id="0">
    <w:p w14:paraId="45896C1C" w14:textId="77777777" w:rsidR="00CD7E13" w:rsidRDefault="00CD7E1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669C2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2023-10-04T13:34:00Z</cp:lastPrinted>
  <dcterms:created xsi:type="dcterms:W3CDTF">2023-10-04T13:35:00Z</dcterms:created>
  <dcterms:modified xsi:type="dcterms:W3CDTF">2023-10-04T13:35:00Z</dcterms:modified>
</cp:coreProperties>
</file>