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4828F8E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A30057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FE5348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A30057">
        <w:rPr>
          <w:rFonts w:ascii="Arial" w:hAnsi="Arial" w:cs="Arial"/>
          <w:i w:val="0"/>
          <w:szCs w:val="24"/>
          <w:u w:val="single"/>
        </w:rPr>
        <w:t>78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54B93850" w14:textId="1BF716EB" w:rsidR="00A30057" w:rsidRDefault="00A30057" w:rsidP="00A30057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30057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63759428" w14:textId="77777777" w:rsidR="00A30057" w:rsidRPr="00A30057" w:rsidRDefault="00A30057" w:rsidP="00A30057">
      <w:pPr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0B23F89" w14:textId="77777777" w:rsidR="00A30057" w:rsidRPr="00A30057" w:rsidRDefault="00A30057" w:rsidP="00A3005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30057">
        <w:rPr>
          <w:rFonts w:ascii="Arial" w:hAnsi="Arial" w:cs="Arial"/>
          <w:szCs w:val="24"/>
        </w:rPr>
        <w:t>EDMILSON BUSATTO</w:t>
      </w:r>
      <w:r w:rsidRPr="00A30057">
        <w:rPr>
          <w:rFonts w:ascii="Arial" w:hAnsi="Arial" w:cs="Arial"/>
          <w:i w:val="0"/>
          <w:szCs w:val="24"/>
        </w:rPr>
        <w:t>,</w:t>
      </w:r>
      <w:r w:rsidRPr="00A30057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Município.</w:t>
      </w:r>
    </w:p>
    <w:p w14:paraId="313C48E1" w14:textId="77777777" w:rsidR="00A30057" w:rsidRPr="00A30057" w:rsidRDefault="00A30057" w:rsidP="00A30057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A30057">
        <w:rPr>
          <w:rFonts w:ascii="Arial" w:hAnsi="Arial" w:cs="Arial"/>
          <w:szCs w:val="24"/>
        </w:rPr>
        <w:t xml:space="preserve">FAÇO SABER </w:t>
      </w:r>
      <w:r w:rsidRPr="00A30057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0C4BEF8" w14:textId="77777777" w:rsidR="00A30057" w:rsidRPr="00A30057" w:rsidRDefault="00A30057" w:rsidP="00A3005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30057">
        <w:rPr>
          <w:rFonts w:ascii="Arial" w:hAnsi="Arial" w:cs="Arial"/>
          <w:i w:val="0"/>
          <w:szCs w:val="24"/>
        </w:rPr>
        <w:t>Art. 1º</w:t>
      </w:r>
      <w:r w:rsidRPr="00A30057">
        <w:rPr>
          <w:rFonts w:ascii="Arial" w:hAnsi="Arial" w:cs="Arial"/>
          <w:b w:val="0"/>
          <w:i w:val="0"/>
          <w:szCs w:val="24"/>
        </w:rPr>
        <w:t xml:space="preserve"> Fica o Poder Executivo Municipal autorizado a contratar os aprovados no cadastro de reserva do Processo Seletivo Simplificado nº 17/2024, emergencialmente e em caráter excepcional, na forma do Art. 37, Inciso IX, da Constituição Federal, Decreto Municipal nº 28/2024, Decreto Estadual nº </w:t>
      </w:r>
      <w:r w:rsidRPr="00A30057">
        <w:rPr>
          <w:rFonts w:ascii="Arial" w:hAnsi="Arial" w:cs="Arial"/>
          <w:b w:val="0"/>
          <w:i w:val="0"/>
          <w:szCs w:val="24"/>
          <w:shd w:val="clear" w:color="auto" w:fill="FFFFFF"/>
        </w:rPr>
        <w:t>57.600/2024</w:t>
      </w:r>
      <w:r w:rsidRPr="00A30057">
        <w:rPr>
          <w:rFonts w:ascii="Arial" w:hAnsi="Arial" w:cs="Arial"/>
          <w:b w:val="0"/>
          <w:i w:val="0"/>
          <w:szCs w:val="24"/>
        </w:rPr>
        <w:t xml:space="preserve"> e </w:t>
      </w:r>
      <w:r w:rsidRPr="00A30057">
        <w:rPr>
          <w:rFonts w:ascii="Arial" w:hAnsi="Arial" w:cs="Arial"/>
          <w:b w:val="0"/>
          <w:i w:val="0"/>
          <w:szCs w:val="24"/>
          <w:shd w:val="clear" w:color="auto" w:fill="FFFFFF"/>
        </w:rPr>
        <w:t>Portaria da Secretaria Nacional de Proteção e Defesa Civil nº 1.354,</w:t>
      </w:r>
      <w:r w:rsidRPr="00A30057">
        <w:rPr>
          <w:rFonts w:ascii="Arial" w:hAnsi="Arial" w:cs="Arial"/>
          <w:b w:val="0"/>
          <w:i w:val="0"/>
          <w:szCs w:val="24"/>
        </w:rPr>
        <w:t xml:space="preserve"> 04 (quatro) Auxiliares de Obra, 40 horas semanais, no período de 12 meses, com a remuneração e as obrigações funcionais àquelas previstas para o respectivo cargo, conforme em anexo a esta lei.</w:t>
      </w:r>
    </w:p>
    <w:p w14:paraId="46DF2B20" w14:textId="77777777" w:rsidR="00A30057" w:rsidRPr="00A30057" w:rsidRDefault="00A30057" w:rsidP="00A3005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30057">
        <w:rPr>
          <w:rFonts w:ascii="Arial" w:hAnsi="Arial" w:cs="Arial"/>
          <w:i w:val="0"/>
          <w:szCs w:val="24"/>
        </w:rPr>
        <w:t xml:space="preserve">Art. 2º </w:t>
      </w:r>
      <w:r w:rsidRPr="00A30057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7A864E5A" w14:textId="77777777" w:rsidR="00A30057" w:rsidRPr="00A30057" w:rsidRDefault="00A30057" w:rsidP="00A3005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30057">
        <w:rPr>
          <w:rFonts w:ascii="Arial" w:hAnsi="Arial" w:cs="Arial"/>
          <w:i w:val="0"/>
          <w:szCs w:val="24"/>
        </w:rPr>
        <w:t xml:space="preserve">Art. 3º </w:t>
      </w:r>
      <w:r w:rsidRPr="00A30057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0D78C9D6" w14:textId="77777777" w:rsidR="00A30057" w:rsidRPr="00A30057" w:rsidRDefault="00A30057" w:rsidP="00A3005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30057">
        <w:rPr>
          <w:rFonts w:ascii="Arial" w:hAnsi="Arial" w:cs="Arial"/>
          <w:i w:val="0"/>
          <w:szCs w:val="24"/>
        </w:rPr>
        <w:t xml:space="preserve">Art. 4º </w:t>
      </w:r>
      <w:r w:rsidRPr="00A30057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DC6D5D1" w14:textId="77777777" w:rsidR="00A30057" w:rsidRPr="008A1F5F" w:rsidRDefault="00A30057" w:rsidP="00513054">
      <w:pPr>
        <w:spacing w:before="240" w:after="240"/>
        <w:rPr>
          <w:rFonts w:ascii="Arial" w:hAnsi="Arial" w:cs="Arial"/>
          <w:i w:val="0"/>
          <w:sz w:val="20"/>
        </w:rPr>
      </w:pPr>
    </w:p>
    <w:p w14:paraId="766A7795" w14:textId="1F8188BC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30057">
        <w:rPr>
          <w:rFonts w:ascii="Arial" w:hAnsi="Arial" w:cs="Arial"/>
          <w:b w:val="0"/>
          <w:i w:val="0"/>
          <w:szCs w:val="24"/>
        </w:rPr>
        <w:t>02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2672C3B8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E2DC71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F1E4AC6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A6E861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871C45D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AF5DB32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1DB37D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16E01A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AD9B32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89125C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D2309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884BCB9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FB5EE6C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57FA249" w14:textId="77777777" w:rsidR="00A30057" w:rsidRDefault="00A30057" w:rsidP="00A30057">
      <w:pPr>
        <w:spacing w:after="240"/>
        <w:jc w:val="center"/>
        <w:rPr>
          <w:rFonts w:ascii="Arial" w:hAnsi="Arial" w:cs="Arial"/>
          <w:bCs/>
          <w:i w:val="0"/>
          <w:sz w:val="20"/>
        </w:rPr>
      </w:pPr>
      <w:r w:rsidRPr="00D86D05">
        <w:rPr>
          <w:rFonts w:ascii="Arial" w:hAnsi="Arial" w:cs="Arial"/>
          <w:bCs/>
          <w:i w:val="0"/>
          <w:sz w:val="20"/>
        </w:rPr>
        <w:t>ANEXO DE SÍNTESE DE ATRIBUIÇÕES</w:t>
      </w:r>
    </w:p>
    <w:p w14:paraId="47B3A039" w14:textId="77777777" w:rsidR="00A30057" w:rsidRPr="00D86D05" w:rsidRDefault="00A30057" w:rsidP="00A30057">
      <w:pPr>
        <w:spacing w:after="240"/>
        <w:jc w:val="center"/>
        <w:rPr>
          <w:rFonts w:ascii="Arial" w:hAnsi="Arial" w:cs="Arial"/>
          <w:bCs/>
          <w:i w:val="0"/>
          <w:sz w:val="20"/>
        </w:rPr>
      </w:pPr>
    </w:p>
    <w:p w14:paraId="6C81C4F3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b/>
          <w:bCs/>
          <w:sz w:val="20"/>
          <w:szCs w:val="20"/>
        </w:rPr>
        <w:t xml:space="preserve">CARGO: AUXILIAR DE OBRAS </w:t>
      </w:r>
    </w:p>
    <w:p w14:paraId="496D96D6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b/>
          <w:bCs/>
          <w:sz w:val="20"/>
          <w:szCs w:val="20"/>
        </w:rPr>
        <w:t xml:space="preserve">PADRÃO: 4 </w:t>
      </w:r>
    </w:p>
    <w:p w14:paraId="0C4073A0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b/>
          <w:bCs/>
          <w:sz w:val="20"/>
          <w:szCs w:val="20"/>
        </w:rPr>
        <w:t xml:space="preserve">ATRIBUIÇÕES: </w:t>
      </w:r>
    </w:p>
    <w:p w14:paraId="1FA07979" w14:textId="77777777" w:rsidR="00A30057" w:rsidRPr="00D86D05" w:rsidRDefault="00A30057" w:rsidP="00A30057">
      <w:pPr>
        <w:pStyle w:val="Default"/>
        <w:spacing w:after="240"/>
        <w:jc w:val="both"/>
        <w:rPr>
          <w:sz w:val="20"/>
          <w:szCs w:val="20"/>
        </w:rPr>
      </w:pPr>
      <w:r w:rsidRPr="00D86D05">
        <w:rPr>
          <w:sz w:val="20"/>
          <w:szCs w:val="20"/>
        </w:rPr>
        <w:t xml:space="preserve">Sintéticas: Auxiliar no calçamento e pavimentação, executar serviços de capina e roçada, dentre outros. </w:t>
      </w:r>
    </w:p>
    <w:p w14:paraId="6A60E135" w14:textId="77777777" w:rsidR="00A30057" w:rsidRPr="00D86D05" w:rsidRDefault="00A30057" w:rsidP="00A30057">
      <w:pPr>
        <w:pStyle w:val="Default"/>
        <w:spacing w:after="240"/>
        <w:jc w:val="both"/>
        <w:rPr>
          <w:sz w:val="20"/>
          <w:szCs w:val="20"/>
        </w:rPr>
      </w:pPr>
      <w:r w:rsidRPr="00D86D05">
        <w:rPr>
          <w:sz w:val="20"/>
          <w:szCs w:val="20"/>
        </w:rPr>
        <w:t xml:space="preserve">Genéricas: Executar serviços braçais em geral; auxiliar em tarefas de construção, calçamento e pavimentação; auxiliar na colocação de meio fio e pedras em PVS; confeccionar e colocar boca de lobo; executar serviços de capina, roçada e poda de árvores; varrer, limpar e conservar as ruas, praças e demais locais públicos; realizar pintura de cordão de calçadas e de demais espaços públicos. </w:t>
      </w:r>
    </w:p>
    <w:p w14:paraId="21ACAEAF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sz w:val="20"/>
          <w:szCs w:val="20"/>
        </w:rPr>
        <w:t xml:space="preserve">Condições de Trabalho: </w:t>
      </w:r>
    </w:p>
    <w:p w14:paraId="78B62FC9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sz w:val="20"/>
          <w:szCs w:val="20"/>
        </w:rPr>
        <w:t xml:space="preserve">a) Geral: Carga horária semanal de 40 horas; </w:t>
      </w:r>
    </w:p>
    <w:p w14:paraId="0054256A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sz w:val="20"/>
          <w:szCs w:val="20"/>
        </w:rPr>
        <w:t xml:space="preserve">Requisitos para Provimento: </w:t>
      </w:r>
    </w:p>
    <w:p w14:paraId="372BFC7F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sz w:val="20"/>
          <w:szCs w:val="20"/>
        </w:rPr>
        <w:t xml:space="preserve">a) Idade Mínima: 18 anos; </w:t>
      </w:r>
    </w:p>
    <w:p w14:paraId="2D825554" w14:textId="77777777" w:rsidR="00A30057" w:rsidRPr="00D86D05" w:rsidRDefault="00A30057" w:rsidP="00A30057">
      <w:pPr>
        <w:pStyle w:val="Default"/>
        <w:spacing w:after="240"/>
        <w:rPr>
          <w:sz w:val="20"/>
          <w:szCs w:val="20"/>
        </w:rPr>
      </w:pPr>
      <w:r w:rsidRPr="00D86D05">
        <w:rPr>
          <w:sz w:val="20"/>
          <w:szCs w:val="20"/>
        </w:rPr>
        <w:t xml:space="preserve">b) Escolaridade Mínima: Ensino Fundamental incompleto. </w:t>
      </w:r>
    </w:p>
    <w:p w14:paraId="7C103A6C" w14:textId="77777777" w:rsidR="00A30057" w:rsidRPr="001D3AA7" w:rsidRDefault="00A30057" w:rsidP="00A30057">
      <w:pPr>
        <w:spacing w:before="240" w:after="240"/>
        <w:rPr>
          <w:rFonts w:ascii="Arial" w:hAnsi="Arial" w:cs="Arial"/>
          <w:b w:val="0"/>
          <w:bCs/>
          <w:i w:val="0"/>
          <w:sz w:val="20"/>
        </w:rPr>
      </w:pPr>
      <w:r w:rsidRPr="001D3AA7">
        <w:rPr>
          <w:rFonts w:ascii="Arial" w:hAnsi="Arial" w:cs="Arial"/>
          <w:b w:val="0"/>
          <w:i w:val="0"/>
          <w:sz w:val="20"/>
        </w:rPr>
        <w:t>Recrutamento: Processo Seletivo Simplificado.</w:t>
      </w:r>
    </w:p>
    <w:p w14:paraId="18697CA7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14B44E8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D270C0D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45C1CD8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027AFA4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363AE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73AB2" w14:textId="77777777" w:rsidR="00CC1EA0" w:rsidRDefault="00CC1EA0" w:rsidP="00D9258E">
      <w:r>
        <w:separator/>
      </w:r>
    </w:p>
  </w:endnote>
  <w:endnote w:type="continuationSeparator" w:id="0">
    <w:p w14:paraId="36077647" w14:textId="77777777" w:rsidR="00CC1EA0" w:rsidRDefault="00CC1EA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B42CD" w14:textId="77777777" w:rsidR="00CC1EA0" w:rsidRDefault="00CC1EA0" w:rsidP="00D9258E">
      <w:r>
        <w:separator/>
      </w:r>
    </w:p>
  </w:footnote>
  <w:footnote w:type="continuationSeparator" w:id="0">
    <w:p w14:paraId="17313CC9" w14:textId="77777777" w:rsidR="00CC1EA0" w:rsidRDefault="00CC1EA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2024-09-25T18:30:00Z</cp:lastPrinted>
  <dcterms:created xsi:type="dcterms:W3CDTF">2024-10-02T18:33:00Z</dcterms:created>
  <dcterms:modified xsi:type="dcterms:W3CDTF">2024-10-02T18:33:00Z</dcterms:modified>
</cp:coreProperties>
</file>