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2111F" w14:textId="508CE0FB"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2C5AAB">
        <w:rPr>
          <w:rFonts w:ascii="Arial" w:hAnsi="Arial" w:cs="Arial"/>
          <w:b w:val="0"/>
          <w:i w:val="0"/>
          <w:szCs w:val="24"/>
          <w:u w:val="single"/>
        </w:rPr>
        <w:t>1</w:t>
      </w:r>
      <w:r w:rsidR="00BD50CA">
        <w:rPr>
          <w:rFonts w:ascii="Arial" w:hAnsi="Arial" w:cs="Arial"/>
          <w:b w:val="0"/>
          <w:i w:val="0"/>
          <w:szCs w:val="24"/>
          <w:u w:val="single"/>
        </w:rPr>
        <w:t>1</w:t>
      </w:r>
      <w:r w:rsidR="00D71173">
        <w:rPr>
          <w:rFonts w:ascii="Arial" w:hAnsi="Arial" w:cs="Arial"/>
          <w:b w:val="0"/>
          <w:i w:val="0"/>
          <w:szCs w:val="24"/>
          <w:u w:val="single"/>
        </w:rPr>
        <w:t>7</w:t>
      </w:r>
      <w:r w:rsidRPr="00CC2703">
        <w:rPr>
          <w:rFonts w:ascii="Arial" w:hAnsi="Arial" w:cs="Arial"/>
          <w:b w:val="0"/>
          <w:i w:val="0"/>
          <w:szCs w:val="24"/>
          <w:u w:val="single"/>
        </w:rPr>
        <w:t>/202</w:t>
      </w:r>
      <w:r w:rsidR="00A552CF">
        <w:rPr>
          <w:rFonts w:ascii="Arial" w:hAnsi="Arial" w:cs="Arial"/>
          <w:b w:val="0"/>
          <w:i w:val="0"/>
          <w:szCs w:val="24"/>
          <w:u w:val="single"/>
        </w:rPr>
        <w:t>4</w:t>
      </w:r>
    </w:p>
    <w:p w14:paraId="17B7A8F5" w14:textId="5C13FB50"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2C426B">
        <w:rPr>
          <w:rFonts w:ascii="Arial" w:hAnsi="Arial" w:cs="Arial"/>
          <w:i w:val="0"/>
          <w:szCs w:val="24"/>
          <w:u w:val="single"/>
        </w:rPr>
        <w:t>0</w:t>
      </w:r>
      <w:r w:rsidR="003118B5">
        <w:rPr>
          <w:rFonts w:ascii="Arial" w:hAnsi="Arial" w:cs="Arial"/>
          <w:i w:val="0"/>
          <w:szCs w:val="24"/>
          <w:u w:val="single"/>
        </w:rPr>
        <w:t>1</w:t>
      </w:r>
      <w:r w:rsidR="00D71173">
        <w:rPr>
          <w:rFonts w:ascii="Arial" w:hAnsi="Arial" w:cs="Arial"/>
          <w:i w:val="0"/>
          <w:szCs w:val="24"/>
          <w:u w:val="single"/>
        </w:rPr>
        <w:t>2</w:t>
      </w:r>
      <w:r w:rsidR="00B57F3F">
        <w:rPr>
          <w:rFonts w:ascii="Arial" w:hAnsi="Arial" w:cs="Arial"/>
          <w:i w:val="0"/>
          <w:szCs w:val="24"/>
          <w:u w:val="single"/>
        </w:rPr>
        <w:t>/</w:t>
      </w:r>
      <w:r w:rsidRPr="00CC2703">
        <w:rPr>
          <w:rFonts w:ascii="Arial" w:hAnsi="Arial" w:cs="Arial"/>
          <w:i w:val="0"/>
          <w:szCs w:val="24"/>
          <w:u w:val="single"/>
        </w:rPr>
        <w:t>202</w:t>
      </w:r>
      <w:r w:rsidR="00A552CF">
        <w:rPr>
          <w:rFonts w:ascii="Arial" w:hAnsi="Arial" w:cs="Arial"/>
          <w:i w:val="0"/>
          <w:szCs w:val="24"/>
          <w:u w:val="single"/>
        </w:rPr>
        <w:t>4</w:t>
      </w:r>
      <w:r w:rsidRPr="00CC2703">
        <w:rPr>
          <w:rFonts w:ascii="Arial" w:hAnsi="Arial" w:cs="Arial"/>
          <w:i w:val="0"/>
          <w:szCs w:val="24"/>
          <w:u w:val="single"/>
        </w:rPr>
        <w:t xml:space="preserve"> oriundo do Poder </w:t>
      </w:r>
      <w:r w:rsidR="002C426B">
        <w:rPr>
          <w:rFonts w:ascii="Arial" w:hAnsi="Arial" w:cs="Arial"/>
          <w:i w:val="0"/>
          <w:szCs w:val="24"/>
          <w:u w:val="single"/>
        </w:rPr>
        <w:t>LEGISLATIVO</w:t>
      </w:r>
    </w:p>
    <w:p w14:paraId="5076DD04" w14:textId="77777777" w:rsidR="00BD50CA" w:rsidRDefault="00BD50CA" w:rsidP="00B020DA">
      <w:pPr>
        <w:tabs>
          <w:tab w:val="left" w:pos="426"/>
        </w:tabs>
        <w:spacing w:line="360" w:lineRule="auto"/>
        <w:ind w:left="-426" w:right="-285"/>
        <w:jc w:val="center"/>
        <w:rPr>
          <w:rFonts w:ascii="Arial" w:hAnsi="Arial" w:cs="Arial"/>
          <w:b w:val="0"/>
          <w:i w:val="0"/>
          <w:szCs w:val="24"/>
        </w:rPr>
      </w:pPr>
    </w:p>
    <w:p w14:paraId="305FFB3B" w14:textId="77777777" w:rsidR="00D71173" w:rsidRPr="00D71173" w:rsidRDefault="00D71173" w:rsidP="00D71173">
      <w:pPr>
        <w:ind w:left="4111"/>
        <w:jc w:val="both"/>
        <w:rPr>
          <w:rFonts w:ascii="Arial" w:hAnsi="Arial" w:cs="Arial"/>
          <w:b w:val="0"/>
          <w:i w:val="0"/>
          <w:sz w:val="22"/>
          <w:szCs w:val="22"/>
        </w:rPr>
      </w:pPr>
      <w:r w:rsidRPr="00D71173">
        <w:rPr>
          <w:rFonts w:ascii="Arial" w:hAnsi="Arial" w:cs="Arial"/>
          <w:b w:val="0"/>
          <w:i w:val="0"/>
          <w:sz w:val="22"/>
          <w:szCs w:val="22"/>
        </w:rPr>
        <w:t>Dispõe sobre a fixação do subsídio mensal dos Vereadores da Câmara Municipal de Bom Retiro do Sul/RS, para o período de 1º de janeiro de 2025 a 31 de dezembro de 2028.</w:t>
      </w:r>
    </w:p>
    <w:p w14:paraId="475CA9EE" w14:textId="77777777" w:rsidR="00D71173" w:rsidRPr="00D71173" w:rsidRDefault="00D71173" w:rsidP="00D71173">
      <w:pPr>
        <w:ind w:left="3261"/>
        <w:jc w:val="both"/>
        <w:rPr>
          <w:rFonts w:ascii="Arial" w:hAnsi="Arial" w:cs="Arial"/>
          <w:b w:val="0"/>
          <w:i w:val="0"/>
          <w:sz w:val="26"/>
        </w:rPr>
      </w:pPr>
      <w:r w:rsidRPr="00D71173">
        <w:rPr>
          <w:rFonts w:ascii="Arial" w:hAnsi="Arial" w:cs="Arial"/>
          <w:b w:val="0"/>
          <w:i w:val="0"/>
          <w:sz w:val="26"/>
        </w:rPr>
        <w:t xml:space="preserve"> </w:t>
      </w:r>
    </w:p>
    <w:p w14:paraId="48EFDD9C" w14:textId="77777777" w:rsidR="00D71173" w:rsidRPr="00D71173" w:rsidRDefault="00D71173" w:rsidP="00D71173">
      <w:pPr>
        <w:spacing w:after="200" w:line="276" w:lineRule="auto"/>
        <w:ind w:firstLine="1134"/>
        <w:jc w:val="both"/>
        <w:rPr>
          <w:rFonts w:ascii="Arial" w:hAnsi="Arial" w:cs="Arial"/>
          <w:b w:val="0"/>
          <w:i w:val="0"/>
          <w:szCs w:val="24"/>
        </w:rPr>
      </w:pPr>
      <w:r w:rsidRPr="00D71173">
        <w:rPr>
          <w:rFonts w:ascii="Arial" w:hAnsi="Arial" w:cs="Arial"/>
          <w:bCs/>
          <w:i w:val="0"/>
          <w:szCs w:val="24"/>
        </w:rPr>
        <w:t>EDMILSON BUSATTO</w:t>
      </w:r>
      <w:r w:rsidRPr="00D71173">
        <w:rPr>
          <w:rFonts w:ascii="Arial" w:hAnsi="Arial" w:cs="Arial"/>
          <w:b w:val="0"/>
          <w:i w:val="0"/>
          <w:szCs w:val="24"/>
        </w:rPr>
        <w:t>, Prefeito Municipal de Bom Retiro do Sul, Estado do Rio Grande do Sul, em cumprimento ao disposto no art. 58 da Lei Orgânica do Município;</w:t>
      </w:r>
    </w:p>
    <w:p w14:paraId="351594D2" w14:textId="77777777" w:rsidR="00D71173" w:rsidRPr="00D71173" w:rsidRDefault="00D71173" w:rsidP="00D71173">
      <w:pPr>
        <w:spacing w:after="200" w:line="276" w:lineRule="auto"/>
        <w:ind w:firstLine="1134"/>
        <w:jc w:val="both"/>
        <w:rPr>
          <w:rFonts w:ascii="Arial" w:hAnsi="Arial" w:cs="Arial"/>
          <w:szCs w:val="24"/>
        </w:rPr>
      </w:pPr>
      <w:r w:rsidRPr="00D71173">
        <w:rPr>
          <w:rFonts w:ascii="Arial" w:hAnsi="Arial" w:cs="Arial"/>
          <w:bCs/>
          <w:i w:val="0"/>
          <w:szCs w:val="24"/>
        </w:rPr>
        <w:t>FAÇO SABER</w:t>
      </w:r>
      <w:r w:rsidRPr="00D71173">
        <w:rPr>
          <w:rFonts w:ascii="Arial" w:hAnsi="Arial" w:cs="Arial"/>
          <w:b w:val="0"/>
          <w:i w:val="0"/>
          <w:szCs w:val="24"/>
        </w:rPr>
        <w:t xml:space="preserve"> que o Poder Legislativo aprovou e eu sanciono e promulgo a seguinte Lei:</w:t>
      </w:r>
    </w:p>
    <w:p w14:paraId="17FB0C64" w14:textId="77777777" w:rsidR="00D71173" w:rsidRPr="00D71173" w:rsidRDefault="00D71173" w:rsidP="00D71173">
      <w:pPr>
        <w:ind w:firstLine="1134"/>
        <w:jc w:val="both"/>
        <w:rPr>
          <w:rFonts w:ascii="Arial" w:hAnsi="Arial" w:cs="Arial"/>
          <w:b w:val="0"/>
          <w:i w:val="0"/>
          <w:szCs w:val="24"/>
        </w:rPr>
      </w:pPr>
    </w:p>
    <w:p w14:paraId="1517127A"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1º</w:t>
      </w:r>
      <w:r w:rsidRPr="00D71173">
        <w:rPr>
          <w:rFonts w:ascii="Arial" w:hAnsi="Arial" w:cs="Arial"/>
          <w:b w:val="0"/>
          <w:i w:val="0"/>
          <w:szCs w:val="24"/>
        </w:rPr>
        <w:t xml:space="preserve"> O subsídio mensal dos Vereadores da Câmara Municipal de Bom Retiro do Sul, no período de 1º de janeiro de 2025 a 31 de dezembro de 2028, é fixado no valor de R$ 5.438,98. (Cinco mil quatrocentos e trinta e oito reais com noventa e oito centavos). </w:t>
      </w:r>
    </w:p>
    <w:p w14:paraId="312C8400"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1º</w:t>
      </w:r>
      <w:r w:rsidRPr="00D71173">
        <w:rPr>
          <w:rFonts w:ascii="Arial" w:hAnsi="Arial" w:cs="Arial"/>
          <w:b w:val="0"/>
          <w:i w:val="0"/>
          <w:szCs w:val="24"/>
        </w:rPr>
        <w:t xml:space="preserve">, Os Vereadores receberão gratificação natalina, em valor equivalente ao seu respectivo subsídio mensal, a ser paga conforme o disposto no Art.  81 e seguintes da Lei Municipal 3.033 de 22 de dezembro de 2006. </w:t>
      </w:r>
    </w:p>
    <w:p w14:paraId="13D0B7E3"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2º</w:t>
      </w:r>
      <w:r w:rsidRPr="00D71173">
        <w:rPr>
          <w:rFonts w:ascii="Arial" w:hAnsi="Arial" w:cs="Arial"/>
          <w:b w:val="0"/>
          <w:i w:val="0"/>
          <w:szCs w:val="24"/>
        </w:rPr>
        <w:t xml:space="preserve"> É facultado ao Vereador, quando for servidor titular de cargo, emprego e função:</w:t>
      </w:r>
    </w:p>
    <w:p w14:paraId="492B48AB"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 w:val="0"/>
          <w:i w:val="0"/>
          <w:szCs w:val="24"/>
        </w:rPr>
        <w:t xml:space="preserve">I – perceber as vantagens de seu cargo, emprego ou função cumulativamente com o subsídio mensal de Vereador previsto no caput deste artigo, desde que haja compatibilidade de horários; </w:t>
      </w:r>
    </w:p>
    <w:p w14:paraId="1C8FB3B8"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 w:val="0"/>
          <w:i w:val="0"/>
          <w:szCs w:val="24"/>
        </w:rPr>
        <w:t xml:space="preserve">II - optar pela sua remuneração de origem. </w:t>
      </w:r>
    </w:p>
    <w:p w14:paraId="4FEE6D63"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3º</w:t>
      </w:r>
      <w:r w:rsidRPr="00D71173">
        <w:rPr>
          <w:rFonts w:ascii="Arial" w:hAnsi="Arial" w:cs="Arial"/>
          <w:b w:val="0"/>
          <w:i w:val="0"/>
          <w:szCs w:val="24"/>
        </w:rPr>
        <w:t xml:space="preserve"> Em razão da representação do Poder Legislativo Municipal e da sua responsabilidade como gestor da Câmara, o Vereador que exercer a Presidência terá seu subsídio mensal fixado em R$ 7.465,45 (Sete mil, quatrocentos e sessenta e cinco reais e quarenta e cinco centavos).</w:t>
      </w:r>
    </w:p>
    <w:p w14:paraId="08E75D1D"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4º</w:t>
      </w:r>
      <w:r w:rsidRPr="00D71173">
        <w:rPr>
          <w:rFonts w:ascii="Arial" w:hAnsi="Arial" w:cs="Arial"/>
          <w:b w:val="0"/>
          <w:i w:val="0"/>
          <w:szCs w:val="24"/>
        </w:rPr>
        <w:t xml:space="preserve"> O Vice-Presidente, Primeiro-Secretário ou Segundo-Secretário, nas hipóteses previstas no Regimento Interno da Câmara, no caso de substituírem o Presidente, em seus impedimentos legais, licenças e ausências, perceberão proporcionalmente aos dias de titularidade do cargo, o valor do subsídio mensal previsto no § 3º deste artigo.</w:t>
      </w:r>
    </w:p>
    <w:p w14:paraId="2EEBD576" w14:textId="77777777" w:rsidR="00D71173" w:rsidRPr="00D71173" w:rsidRDefault="00D71173" w:rsidP="00D71173">
      <w:pPr>
        <w:ind w:firstLine="1134"/>
        <w:jc w:val="both"/>
        <w:rPr>
          <w:rFonts w:ascii="Arial" w:hAnsi="Arial" w:cs="Arial"/>
          <w:b w:val="0"/>
          <w:i w:val="0"/>
          <w:szCs w:val="24"/>
        </w:rPr>
      </w:pPr>
    </w:p>
    <w:p w14:paraId="2868E4FD"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2º</w:t>
      </w:r>
      <w:r w:rsidRPr="00D71173">
        <w:rPr>
          <w:rFonts w:ascii="Arial" w:hAnsi="Arial" w:cs="Arial"/>
          <w:b w:val="0"/>
          <w:i w:val="0"/>
          <w:szCs w:val="24"/>
        </w:rPr>
        <w:t xml:space="preserve"> O valor do subsídio mensal dos Vereadores será anualmente revisado com o mesmo índice e na mesma data em que for realizada a revisão geral da remuneração dos servidores do município. </w:t>
      </w:r>
    </w:p>
    <w:p w14:paraId="5B257E92"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Parágrafo único</w:t>
      </w:r>
      <w:r w:rsidRPr="00D71173">
        <w:rPr>
          <w:rFonts w:ascii="Arial" w:hAnsi="Arial" w:cs="Arial"/>
          <w:b w:val="0"/>
          <w:i w:val="0"/>
          <w:szCs w:val="24"/>
        </w:rPr>
        <w:t xml:space="preserve">. Na hipótese de o índice da revisão geral anual agregar ao subsídio mensal dos Vereadores valor que supere um dos tetos remuneratórios constitucionalmente previstos, haverá o respectivo congelamento. </w:t>
      </w:r>
    </w:p>
    <w:p w14:paraId="48759DE0" w14:textId="77777777" w:rsidR="00D71173" w:rsidRPr="00D71173" w:rsidRDefault="00D71173" w:rsidP="00D71173">
      <w:pPr>
        <w:ind w:firstLine="1134"/>
        <w:jc w:val="both"/>
        <w:rPr>
          <w:rFonts w:ascii="Arial" w:hAnsi="Arial" w:cs="Arial"/>
          <w:b w:val="0"/>
          <w:i w:val="0"/>
          <w:szCs w:val="24"/>
        </w:rPr>
      </w:pPr>
    </w:p>
    <w:p w14:paraId="6336775C"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lastRenderedPageBreak/>
        <w:t>Art. 3º</w:t>
      </w:r>
      <w:r w:rsidRPr="00D71173">
        <w:rPr>
          <w:rFonts w:ascii="Arial" w:hAnsi="Arial" w:cs="Arial"/>
          <w:b w:val="0"/>
          <w:i w:val="0"/>
          <w:szCs w:val="24"/>
        </w:rPr>
        <w:t xml:space="preserve"> O valor do subsídio mensal dos Vereadores não poderá ser alterado durante a legislatura. </w:t>
      </w:r>
    </w:p>
    <w:p w14:paraId="3B8DEE39"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Parágrafo único</w:t>
      </w:r>
      <w:r w:rsidRPr="00D71173">
        <w:rPr>
          <w:rFonts w:ascii="Arial" w:hAnsi="Arial" w:cs="Arial"/>
          <w:b w:val="0"/>
          <w:i w:val="0"/>
          <w:szCs w:val="24"/>
        </w:rPr>
        <w:t xml:space="preserve">. A revisão prevista no art. 2º desta Lei não é considerada como alteração de valor do subsídio mensal, limitando-se a assegurar a irredutibilidade da remuneração, em relação ao valor de origem. </w:t>
      </w:r>
    </w:p>
    <w:p w14:paraId="4EF8C677" w14:textId="77777777" w:rsidR="00D71173" w:rsidRPr="00D71173" w:rsidRDefault="00D71173" w:rsidP="00D71173">
      <w:pPr>
        <w:spacing w:line="276" w:lineRule="auto"/>
        <w:ind w:firstLine="1134"/>
        <w:jc w:val="both"/>
        <w:rPr>
          <w:rFonts w:ascii="Arial" w:hAnsi="Arial" w:cs="Arial"/>
          <w:b w:val="0"/>
          <w:i w:val="0"/>
          <w:szCs w:val="24"/>
        </w:rPr>
      </w:pPr>
    </w:p>
    <w:p w14:paraId="38E2A131"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4º</w:t>
      </w:r>
      <w:r w:rsidRPr="00D71173">
        <w:rPr>
          <w:rFonts w:ascii="Arial" w:hAnsi="Arial" w:cs="Arial"/>
          <w:b w:val="0"/>
          <w:i w:val="0"/>
          <w:szCs w:val="24"/>
        </w:rPr>
        <w:t xml:space="preserve"> A ausência injustificada de Vereador, observados os critérios regimentais para essa caracterização, determinará o desconto de parcela proporcional à razão de </w:t>
      </w:r>
      <w:r w:rsidRPr="00D71173">
        <w:rPr>
          <w:rFonts w:ascii="Arial" w:hAnsi="Arial" w:cs="Arial"/>
          <w:b w:val="0"/>
          <w:i w:val="0"/>
          <w:sz w:val="32"/>
          <w:szCs w:val="32"/>
        </w:rPr>
        <w:t>¼</w:t>
      </w:r>
      <w:r w:rsidRPr="00D71173">
        <w:rPr>
          <w:rFonts w:ascii="Arial" w:hAnsi="Arial" w:cs="Arial"/>
          <w:b w:val="0"/>
          <w:i w:val="0"/>
          <w:szCs w:val="24"/>
        </w:rPr>
        <w:t xml:space="preserve"> (Um quarto) do valor de seu subsídio mensal, por ausência de sessão plenária ordinária. </w:t>
      </w:r>
    </w:p>
    <w:p w14:paraId="694EA619" w14:textId="77777777" w:rsidR="00D71173" w:rsidRPr="00D71173" w:rsidRDefault="00D71173" w:rsidP="00D71173">
      <w:pPr>
        <w:spacing w:line="276" w:lineRule="auto"/>
        <w:ind w:firstLine="1134"/>
        <w:jc w:val="both"/>
        <w:rPr>
          <w:rFonts w:ascii="Arial" w:hAnsi="Arial" w:cs="Arial"/>
          <w:b w:val="0"/>
          <w:i w:val="0"/>
          <w:szCs w:val="24"/>
        </w:rPr>
      </w:pPr>
    </w:p>
    <w:p w14:paraId="0946E9FF"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5º</w:t>
      </w:r>
      <w:r w:rsidRPr="00D71173">
        <w:rPr>
          <w:rFonts w:ascii="Arial" w:hAnsi="Arial" w:cs="Arial"/>
          <w:b w:val="0"/>
          <w:i w:val="0"/>
          <w:szCs w:val="24"/>
        </w:rPr>
        <w:t xml:space="preserve"> O suplente de Vereador, quando convocado, receberá subsídio mensal, gratificação natalina, nos termos previstos nesta Lei, de forma proporcional ao período que permanecer na titularidade do cargo, independentemente do número de sessões plenárias e de reuniões de comissão que participar. </w:t>
      </w:r>
    </w:p>
    <w:p w14:paraId="008B981C" w14:textId="77777777" w:rsidR="00D71173" w:rsidRPr="00D71173" w:rsidRDefault="00D71173" w:rsidP="00D71173">
      <w:pPr>
        <w:spacing w:line="276" w:lineRule="auto"/>
        <w:ind w:firstLine="1134"/>
        <w:jc w:val="both"/>
        <w:rPr>
          <w:rFonts w:ascii="Arial" w:hAnsi="Arial" w:cs="Arial"/>
          <w:b w:val="0"/>
          <w:i w:val="0"/>
          <w:szCs w:val="24"/>
        </w:rPr>
      </w:pPr>
    </w:p>
    <w:p w14:paraId="06570DB1"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6º</w:t>
      </w:r>
      <w:r w:rsidRPr="00D71173">
        <w:rPr>
          <w:rFonts w:ascii="Arial" w:hAnsi="Arial" w:cs="Arial"/>
          <w:b w:val="0"/>
          <w:i w:val="0"/>
          <w:szCs w:val="24"/>
        </w:rPr>
        <w:t xml:space="preserve"> A convocação de sessão plenária extraordinária ou de sessão legislativa extraordinária não produzirá remuneração adicional ou direito de pagamento de verba indenizatória aos Vereadores. </w:t>
      </w:r>
    </w:p>
    <w:p w14:paraId="54B4F686" w14:textId="77777777" w:rsidR="00D71173" w:rsidRPr="00D71173" w:rsidRDefault="00D71173" w:rsidP="00D71173">
      <w:pPr>
        <w:spacing w:line="276" w:lineRule="auto"/>
        <w:ind w:firstLine="1134"/>
        <w:jc w:val="both"/>
        <w:rPr>
          <w:rFonts w:ascii="Arial" w:hAnsi="Arial" w:cs="Arial"/>
          <w:b w:val="0"/>
          <w:i w:val="0"/>
          <w:szCs w:val="24"/>
        </w:rPr>
      </w:pPr>
    </w:p>
    <w:p w14:paraId="3D6252FF"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7º</w:t>
      </w:r>
      <w:r w:rsidRPr="00D71173">
        <w:rPr>
          <w:rFonts w:ascii="Arial" w:hAnsi="Arial" w:cs="Arial"/>
          <w:b w:val="0"/>
          <w:i w:val="0"/>
          <w:szCs w:val="24"/>
        </w:rPr>
        <w:t xml:space="preserve"> Os Vereadores contribuirão, no período a que se refere esta Lei, para o Regime Geral de Previdência Social, observadas as regras previstas na legislação federal previdenciária. </w:t>
      </w:r>
    </w:p>
    <w:p w14:paraId="0016D2D6" w14:textId="77777777" w:rsidR="00D71173" w:rsidRPr="00D71173" w:rsidRDefault="00D71173" w:rsidP="00D71173">
      <w:pPr>
        <w:spacing w:line="276" w:lineRule="auto"/>
        <w:ind w:firstLine="1134"/>
        <w:jc w:val="both"/>
        <w:rPr>
          <w:rFonts w:ascii="Arial" w:hAnsi="Arial" w:cs="Arial"/>
          <w:b w:val="0"/>
          <w:i w:val="0"/>
          <w:szCs w:val="24"/>
        </w:rPr>
      </w:pPr>
    </w:p>
    <w:p w14:paraId="06A31930"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1º</w:t>
      </w:r>
      <w:r w:rsidRPr="00D71173">
        <w:rPr>
          <w:rFonts w:ascii="Arial" w:hAnsi="Arial" w:cs="Arial"/>
          <w:b w:val="0"/>
          <w:i w:val="0"/>
          <w:szCs w:val="24"/>
        </w:rPr>
        <w:t xml:space="preserve"> No caso de o Vereador ser titular de cargo efetivo, a contribuição será feita para o respectivo Regime Próprio de Previdência Social, observadas a regras da legislação previdenciária aplicável ao caso. </w:t>
      </w:r>
    </w:p>
    <w:p w14:paraId="3A09F7D1"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 2º</w:t>
      </w:r>
      <w:r w:rsidRPr="00D71173">
        <w:rPr>
          <w:rFonts w:ascii="Arial" w:hAnsi="Arial" w:cs="Arial"/>
          <w:b w:val="0"/>
          <w:i w:val="0"/>
          <w:szCs w:val="24"/>
        </w:rPr>
        <w:t xml:space="preserve"> Na hipótese do inciso I do § 3º do art. 1º desta Lei, havendo acúmulo de remuneração, o Vereador contribuirá, observada a respectiva legislação previdenciária:</w:t>
      </w:r>
    </w:p>
    <w:p w14:paraId="2B74E8F5"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 w:val="0"/>
          <w:i w:val="0"/>
          <w:szCs w:val="24"/>
        </w:rPr>
        <w:t xml:space="preserve"> I – para o Regime Geral da Previdência Social, com incidência sobre o valor do subsídio mensal pago pela Câmara;</w:t>
      </w:r>
    </w:p>
    <w:p w14:paraId="3F19D313" w14:textId="77777777" w:rsidR="00D71173" w:rsidRPr="00D71173" w:rsidRDefault="00D71173" w:rsidP="00D71173">
      <w:pPr>
        <w:spacing w:line="276" w:lineRule="auto"/>
        <w:ind w:firstLine="1134"/>
        <w:jc w:val="both"/>
        <w:rPr>
          <w:rFonts w:ascii="Arial" w:hAnsi="Arial" w:cs="Arial"/>
          <w:b w:val="0"/>
          <w:i w:val="0"/>
          <w:szCs w:val="24"/>
        </w:rPr>
      </w:pPr>
      <w:r w:rsidRPr="00D71173">
        <w:rPr>
          <w:rFonts w:ascii="Arial" w:hAnsi="Arial" w:cs="Arial"/>
          <w:b w:val="0"/>
          <w:i w:val="0"/>
          <w:szCs w:val="24"/>
        </w:rPr>
        <w:t xml:space="preserve"> II – para o Regime Próprio de Previdência Social, com incidência sobre o valor da sua remuneração de origem. </w:t>
      </w:r>
    </w:p>
    <w:p w14:paraId="5CC35219" w14:textId="77777777" w:rsidR="00D71173" w:rsidRPr="00D71173" w:rsidRDefault="00D71173" w:rsidP="00D71173">
      <w:pPr>
        <w:spacing w:line="276" w:lineRule="auto"/>
        <w:ind w:firstLine="1134"/>
        <w:jc w:val="both"/>
        <w:rPr>
          <w:rFonts w:ascii="Arial" w:hAnsi="Arial" w:cs="Arial"/>
          <w:b w:val="0"/>
          <w:i w:val="0"/>
          <w:szCs w:val="24"/>
        </w:rPr>
      </w:pPr>
    </w:p>
    <w:p w14:paraId="4C316CE3" w14:textId="77777777" w:rsidR="00D71173" w:rsidRDefault="00D71173" w:rsidP="00D71173">
      <w:pPr>
        <w:spacing w:line="276" w:lineRule="auto"/>
        <w:ind w:firstLine="1134"/>
        <w:jc w:val="both"/>
        <w:rPr>
          <w:rFonts w:ascii="Arial" w:hAnsi="Arial" w:cs="Arial"/>
          <w:b w:val="0"/>
          <w:i w:val="0"/>
          <w:szCs w:val="24"/>
        </w:rPr>
      </w:pPr>
      <w:r w:rsidRPr="00D71173">
        <w:rPr>
          <w:rFonts w:ascii="Arial" w:hAnsi="Arial" w:cs="Arial"/>
          <w:bCs/>
          <w:i w:val="0"/>
          <w:szCs w:val="24"/>
        </w:rPr>
        <w:t>Art. 8º</w:t>
      </w:r>
      <w:r w:rsidRPr="00D71173">
        <w:rPr>
          <w:rFonts w:ascii="Arial" w:hAnsi="Arial" w:cs="Arial"/>
          <w:b w:val="0"/>
          <w:i w:val="0"/>
          <w:szCs w:val="24"/>
        </w:rPr>
        <w:t xml:space="preserve"> Esta Lei entra em vigor no dia 1º de janeiro de 2025, cessando seus efeitos em 31 de dezembro de 2028.</w:t>
      </w:r>
    </w:p>
    <w:p w14:paraId="1F245AD3" w14:textId="77777777" w:rsidR="00D71173" w:rsidRPr="00D71173" w:rsidRDefault="00D71173" w:rsidP="00D71173">
      <w:pPr>
        <w:spacing w:line="276" w:lineRule="auto"/>
        <w:ind w:firstLine="1134"/>
        <w:jc w:val="both"/>
        <w:rPr>
          <w:rFonts w:ascii="Arial" w:hAnsi="Arial" w:cs="Arial"/>
          <w:b w:val="0"/>
          <w:i w:val="0"/>
          <w:szCs w:val="24"/>
        </w:rPr>
      </w:pPr>
    </w:p>
    <w:p w14:paraId="766A7795" w14:textId="7B6BD574" w:rsidR="00A02FBB" w:rsidRPr="00A02FBB" w:rsidRDefault="00A02FBB" w:rsidP="00B020DA">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3118B5">
        <w:rPr>
          <w:rFonts w:ascii="Arial" w:hAnsi="Arial" w:cs="Arial"/>
          <w:b w:val="0"/>
          <w:i w:val="0"/>
          <w:szCs w:val="24"/>
        </w:rPr>
        <w:t>11</w:t>
      </w:r>
      <w:r w:rsidRPr="00A02FBB">
        <w:rPr>
          <w:rFonts w:ascii="Arial" w:hAnsi="Arial" w:cs="Arial"/>
          <w:b w:val="0"/>
          <w:i w:val="0"/>
          <w:szCs w:val="24"/>
        </w:rPr>
        <w:t xml:space="preserve"> de </w:t>
      </w:r>
      <w:r w:rsidR="003118B5">
        <w:rPr>
          <w:rFonts w:ascii="Arial" w:hAnsi="Arial" w:cs="Arial"/>
          <w:b w:val="0"/>
          <w:i w:val="0"/>
          <w:szCs w:val="24"/>
        </w:rPr>
        <w:t>dez</w:t>
      </w:r>
      <w:r w:rsidR="00CE5CDA">
        <w:rPr>
          <w:rFonts w:ascii="Arial" w:hAnsi="Arial" w:cs="Arial"/>
          <w:b w:val="0"/>
          <w:i w:val="0"/>
          <w:szCs w:val="24"/>
        </w:rPr>
        <w:t>embro</w:t>
      </w:r>
      <w:r w:rsidRPr="00A02FBB">
        <w:rPr>
          <w:rFonts w:ascii="Arial" w:hAnsi="Arial" w:cs="Arial"/>
          <w:b w:val="0"/>
          <w:i w:val="0"/>
          <w:szCs w:val="24"/>
        </w:rPr>
        <w:t xml:space="preserve"> de 202</w:t>
      </w:r>
      <w:r w:rsidR="00A552CF">
        <w:rPr>
          <w:rFonts w:ascii="Arial" w:hAnsi="Arial" w:cs="Arial"/>
          <w:b w:val="0"/>
          <w:i w:val="0"/>
          <w:szCs w:val="24"/>
        </w:rPr>
        <w:t>4</w:t>
      </w:r>
      <w:r w:rsidRPr="00A02FBB">
        <w:rPr>
          <w:rFonts w:ascii="Arial" w:hAnsi="Arial" w:cs="Arial"/>
          <w:b w:val="0"/>
          <w:i w:val="0"/>
          <w:szCs w:val="24"/>
        </w:rPr>
        <w:t>.</w:t>
      </w:r>
    </w:p>
    <w:p w14:paraId="6FA3D801" w14:textId="77777777" w:rsidR="00660355" w:rsidRDefault="00660355" w:rsidP="00CC2703">
      <w:pPr>
        <w:tabs>
          <w:tab w:val="left" w:pos="426"/>
        </w:tabs>
        <w:spacing w:line="360" w:lineRule="auto"/>
        <w:ind w:left="-1418" w:right="-568"/>
        <w:jc w:val="center"/>
        <w:rPr>
          <w:rFonts w:ascii="Arial" w:hAnsi="Arial" w:cs="Arial"/>
          <w:b w:val="0"/>
          <w:i w:val="0"/>
          <w:szCs w:val="24"/>
        </w:rPr>
      </w:pPr>
    </w:p>
    <w:p w14:paraId="226E6781" w14:textId="77777777" w:rsidR="00D71173" w:rsidRDefault="00D71173" w:rsidP="00CC2703">
      <w:pPr>
        <w:tabs>
          <w:tab w:val="left" w:pos="426"/>
        </w:tabs>
        <w:spacing w:line="360" w:lineRule="auto"/>
        <w:ind w:left="-1418" w:right="-568"/>
        <w:jc w:val="center"/>
        <w:rPr>
          <w:rFonts w:ascii="Arial" w:hAnsi="Arial" w:cs="Arial"/>
          <w:b w:val="0"/>
          <w:i w:val="0"/>
          <w:szCs w:val="24"/>
        </w:rPr>
      </w:pPr>
    </w:p>
    <w:p w14:paraId="646CA8E4" w14:textId="2937DD26" w:rsidR="00CC2703" w:rsidRPr="00CC2703" w:rsidRDefault="00BD4822" w:rsidP="00BD4822">
      <w:pPr>
        <w:ind w:left="-709"/>
        <w:rPr>
          <w:rFonts w:ascii="Arial" w:hAnsi="Arial" w:cs="Arial"/>
          <w:b w:val="0"/>
          <w:i w:val="0"/>
          <w:noProof/>
          <w:sz w:val="18"/>
          <w:szCs w:val="18"/>
        </w:rPr>
      </w:pPr>
      <w:r>
        <w:rPr>
          <w:rFonts w:ascii="Arial" w:hAnsi="Arial" w:cs="Arial"/>
          <w:b w:val="0"/>
          <w:i w:val="0"/>
          <w:noProof/>
          <w:sz w:val="18"/>
          <w:szCs w:val="18"/>
        </w:rPr>
        <w:t xml:space="preserve">                                  </w:t>
      </w:r>
      <w:r w:rsidR="00B020DA">
        <w:rPr>
          <w:rFonts w:ascii="Arial" w:hAnsi="Arial" w:cs="Arial"/>
          <w:b w:val="0"/>
          <w:i w:val="0"/>
          <w:noProof/>
          <w:sz w:val="18"/>
          <w:szCs w:val="18"/>
        </w:rPr>
        <w:t xml:space="preserve">          </w:t>
      </w:r>
      <w:r w:rsidR="00CC2703" w:rsidRPr="00CC2703">
        <w:rPr>
          <w:rFonts w:ascii="Arial" w:hAnsi="Arial" w:cs="Arial"/>
          <w:b w:val="0"/>
          <w:i w:val="0"/>
          <w:noProof/>
          <w:sz w:val="18"/>
          <w:szCs w:val="18"/>
        </w:rPr>
        <w:t xml:space="preserve"> Presidente</w:t>
      </w:r>
      <w:r>
        <w:rPr>
          <w:rFonts w:ascii="Arial" w:hAnsi="Arial" w:cs="Arial"/>
          <w:b w:val="0"/>
          <w:i w:val="0"/>
          <w:noProof/>
          <w:sz w:val="18"/>
          <w:szCs w:val="18"/>
        </w:rPr>
        <w:t xml:space="preserve"> </w:t>
      </w:r>
      <w:r w:rsidR="00CC2703" w:rsidRPr="00CC2703">
        <w:rPr>
          <w:rFonts w:ascii="Arial" w:hAnsi="Arial" w:cs="Arial"/>
          <w:b w:val="0"/>
          <w:i w:val="0"/>
          <w:noProof/>
          <w:sz w:val="18"/>
          <w:szCs w:val="18"/>
        </w:rPr>
        <w:t xml:space="preserve">                                                         </w:t>
      </w:r>
      <w:r w:rsidR="00B020DA">
        <w:rPr>
          <w:rFonts w:ascii="Arial" w:hAnsi="Arial" w:cs="Arial"/>
          <w:b w:val="0"/>
          <w:i w:val="0"/>
          <w:noProof/>
          <w:sz w:val="18"/>
          <w:szCs w:val="18"/>
        </w:rPr>
        <w:t xml:space="preserve">      </w:t>
      </w:r>
      <w:r w:rsidR="00121A34">
        <w:rPr>
          <w:rFonts w:ascii="Arial" w:hAnsi="Arial" w:cs="Arial"/>
          <w:b w:val="0"/>
          <w:i w:val="0"/>
          <w:noProof/>
          <w:sz w:val="18"/>
          <w:szCs w:val="18"/>
        </w:rPr>
        <w:t xml:space="preserve">         </w:t>
      </w:r>
      <w:r w:rsidR="00B020DA">
        <w:rPr>
          <w:rFonts w:ascii="Arial" w:hAnsi="Arial" w:cs="Arial"/>
          <w:b w:val="0"/>
          <w:i w:val="0"/>
          <w:noProof/>
          <w:sz w:val="18"/>
          <w:szCs w:val="18"/>
        </w:rPr>
        <w:t xml:space="preserve">  </w:t>
      </w:r>
      <w:r w:rsidR="00CC2703" w:rsidRPr="00CC2703">
        <w:rPr>
          <w:rFonts w:ascii="Arial" w:hAnsi="Arial" w:cs="Arial"/>
          <w:b w:val="0"/>
          <w:i w:val="0"/>
          <w:noProof/>
          <w:sz w:val="18"/>
          <w:szCs w:val="18"/>
        </w:rPr>
        <w:t>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4E546CC8" w14:textId="37FA684B" w:rsidR="00072C35"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sectPr w:rsidR="00072C35" w:rsidSect="00D71173">
      <w:headerReference w:type="default" r:id="rId8"/>
      <w:footerReference w:type="default" r:id="rId9"/>
      <w:pgSz w:w="11906" w:h="16838"/>
      <w:pgMar w:top="1701" w:right="1134" w:bottom="0"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ADC9C" w14:textId="77777777" w:rsidR="0022630B" w:rsidRDefault="0022630B" w:rsidP="00D9258E">
      <w:r>
        <w:separator/>
      </w:r>
    </w:p>
  </w:endnote>
  <w:endnote w:type="continuationSeparator" w:id="0">
    <w:p w14:paraId="19F613AF" w14:textId="77777777" w:rsidR="0022630B" w:rsidRDefault="0022630B"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5C395" w14:textId="77777777" w:rsidR="0022630B" w:rsidRDefault="0022630B" w:rsidP="00D9258E">
      <w:r>
        <w:separator/>
      </w:r>
    </w:p>
  </w:footnote>
  <w:footnote w:type="continuationSeparator" w:id="0">
    <w:p w14:paraId="0450ABF2" w14:textId="77777777" w:rsidR="0022630B" w:rsidRDefault="0022630B"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1056425611" name="Imagem 105642561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1363284697" name="Imagem 136328469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CC2703" w:rsidP="00CC2703">
    <w:pPr>
      <w:jc w:val="center"/>
      <w:rPr>
        <w:rFonts w:ascii="Times New Roman" w:hAnsi="Times New Roman"/>
        <w:b w:val="0"/>
        <w:i w:val="0"/>
        <w:sz w:val="18"/>
        <w:szCs w:val="18"/>
      </w:rPr>
    </w:pPr>
    <w:hyperlink r:id="rId3" w:history="1">
      <w:r w:rsidRPr="00CC2703">
        <w:rPr>
          <w:rFonts w:ascii="Times New Roman" w:hAnsi="Times New Roman"/>
          <w:b w:val="0"/>
          <w:i w:val="0"/>
          <w:color w:val="0563C1"/>
          <w:sz w:val="18"/>
          <w:szCs w:val="18"/>
          <w:u w:val="single"/>
        </w:rPr>
        <w:t>diretoria@camarabomretirodosul.rs.gov.br</w:t>
      </w:r>
    </w:hyperlink>
    <w:r w:rsidRPr="00CC2703">
      <w:rPr>
        <w:rFonts w:ascii="Times New Roman" w:hAnsi="Times New Roman"/>
        <w:b w:val="0"/>
        <w:i w:val="0"/>
        <w:sz w:val="18"/>
        <w:szCs w:val="18"/>
      </w:rPr>
      <w:t xml:space="preserve">                                                              </w:t>
    </w:r>
  </w:p>
  <w:p w14:paraId="503EB8E8" w14:textId="77777777" w:rsidR="00CC2703" w:rsidRPr="00CC2703" w:rsidRDefault="00CC2703" w:rsidP="00CC2703">
    <w:pPr>
      <w:spacing w:line="256" w:lineRule="auto"/>
      <w:jc w:val="center"/>
      <w:rPr>
        <w:rFonts w:ascii="Times New Roman" w:hAnsi="Times New Roman"/>
        <w:b w:val="0"/>
        <w:i w:val="0"/>
        <w:color w:val="0563C1"/>
        <w:sz w:val="18"/>
        <w:szCs w:val="18"/>
        <w:u w:val="single"/>
      </w:rPr>
    </w:pPr>
    <w:hyperlink r:id="rId4" w:history="1">
      <w:r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8"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2"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8"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3"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6"/>
  </w:num>
  <w:num w:numId="3" w16cid:durableId="927929890">
    <w:abstractNumId w:val="19"/>
  </w:num>
  <w:num w:numId="4" w16cid:durableId="923494702">
    <w:abstractNumId w:val="3"/>
  </w:num>
  <w:num w:numId="5" w16cid:durableId="2006544995">
    <w:abstractNumId w:val="32"/>
  </w:num>
  <w:num w:numId="6" w16cid:durableId="1157261883">
    <w:abstractNumId w:val="13"/>
  </w:num>
  <w:num w:numId="7" w16cid:durableId="1931111072">
    <w:abstractNumId w:val="17"/>
  </w:num>
  <w:num w:numId="8" w16cid:durableId="1359694290">
    <w:abstractNumId w:val="15"/>
  </w:num>
  <w:num w:numId="9" w16cid:durableId="1509636840">
    <w:abstractNumId w:val="23"/>
  </w:num>
  <w:num w:numId="10" w16cid:durableId="101423555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29"/>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4"/>
  </w:num>
  <w:num w:numId="16" w16cid:durableId="18700233">
    <w:abstractNumId w:val="5"/>
  </w:num>
  <w:num w:numId="17" w16cid:durableId="855264263">
    <w:abstractNumId w:val="20"/>
  </w:num>
  <w:num w:numId="18" w16cid:durableId="1225682500">
    <w:abstractNumId w:val="30"/>
  </w:num>
  <w:num w:numId="19" w16cid:durableId="2143689142">
    <w:abstractNumId w:val="28"/>
  </w:num>
  <w:num w:numId="20" w16cid:durableId="472454900">
    <w:abstractNumId w:val="10"/>
  </w:num>
  <w:num w:numId="21" w16cid:durableId="1381975199">
    <w:abstractNumId w:val="6"/>
  </w:num>
  <w:num w:numId="22" w16cid:durableId="140662750">
    <w:abstractNumId w:val="22"/>
  </w:num>
  <w:num w:numId="23" w16cid:durableId="275602920">
    <w:abstractNumId w:val="0"/>
  </w:num>
  <w:num w:numId="24" w16cid:durableId="859197818">
    <w:abstractNumId w:val="4"/>
  </w:num>
  <w:num w:numId="25" w16cid:durableId="1035690669">
    <w:abstractNumId w:val="33"/>
  </w:num>
  <w:num w:numId="26" w16cid:durableId="488905028">
    <w:abstractNumId w:val="31"/>
  </w:num>
  <w:num w:numId="27" w16cid:durableId="1642079775">
    <w:abstractNumId w:val="25"/>
  </w:num>
  <w:num w:numId="28" w16cid:durableId="1226720008">
    <w:abstractNumId w:val="1"/>
  </w:num>
  <w:num w:numId="29" w16cid:durableId="237522825">
    <w:abstractNumId w:val="11"/>
  </w:num>
  <w:num w:numId="30" w16cid:durableId="321813422">
    <w:abstractNumId w:val="34"/>
  </w:num>
  <w:num w:numId="31" w16cid:durableId="7022586">
    <w:abstractNumId w:val="7"/>
  </w:num>
  <w:num w:numId="32" w16cid:durableId="1126003717">
    <w:abstractNumId w:val="26"/>
  </w:num>
  <w:num w:numId="33" w16cid:durableId="8891970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1"/>
  </w:num>
  <w:num w:numId="36" w16cid:durableId="2107261779">
    <w:abstractNumId w:val="18"/>
  </w:num>
  <w:num w:numId="37" w16cid:durableId="77957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6F8E"/>
    <w:rsid w:val="0002703B"/>
    <w:rsid w:val="00045043"/>
    <w:rsid w:val="00047ED4"/>
    <w:rsid w:val="00050F45"/>
    <w:rsid w:val="00051316"/>
    <w:rsid w:val="000630F0"/>
    <w:rsid w:val="000632EF"/>
    <w:rsid w:val="00063A1B"/>
    <w:rsid w:val="00064879"/>
    <w:rsid w:val="00067DE6"/>
    <w:rsid w:val="00072C35"/>
    <w:rsid w:val="00075D3D"/>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DED"/>
    <w:rsid w:val="001112D5"/>
    <w:rsid w:val="00121A34"/>
    <w:rsid w:val="00122995"/>
    <w:rsid w:val="00131034"/>
    <w:rsid w:val="001333FE"/>
    <w:rsid w:val="00143D08"/>
    <w:rsid w:val="0014446E"/>
    <w:rsid w:val="001464C5"/>
    <w:rsid w:val="00147B2A"/>
    <w:rsid w:val="00157C95"/>
    <w:rsid w:val="0016135C"/>
    <w:rsid w:val="00163CB5"/>
    <w:rsid w:val="0017105A"/>
    <w:rsid w:val="00174449"/>
    <w:rsid w:val="00174AC6"/>
    <w:rsid w:val="00181224"/>
    <w:rsid w:val="001846CB"/>
    <w:rsid w:val="001852F2"/>
    <w:rsid w:val="001A6865"/>
    <w:rsid w:val="001B02E4"/>
    <w:rsid w:val="001B4FE2"/>
    <w:rsid w:val="001C45E4"/>
    <w:rsid w:val="001C5347"/>
    <w:rsid w:val="001D680B"/>
    <w:rsid w:val="001F3B4E"/>
    <w:rsid w:val="00212E28"/>
    <w:rsid w:val="00224E66"/>
    <w:rsid w:val="0022630B"/>
    <w:rsid w:val="00231252"/>
    <w:rsid w:val="00241405"/>
    <w:rsid w:val="00241C5A"/>
    <w:rsid w:val="00243690"/>
    <w:rsid w:val="00256D90"/>
    <w:rsid w:val="002579A8"/>
    <w:rsid w:val="00260993"/>
    <w:rsid w:val="00260F7A"/>
    <w:rsid w:val="00263B7B"/>
    <w:rsid w:val="002660C3"/>
    <w:rsid w:val="00284C9F"/>
    <w:rsid w:val="00287F14"/>
    <w:rsid w:val="00297541"/>
    <w:rsid w:val="002A6BC6"/>
    <w:rsid w:val="002B267F"/>
    <w:rsid w:val="002B5634"/>
    <w:rsid w:val="002C426B"/>
    <w:rsid w:val="002C5AAB"/>
    <w:rsid w:val="002D3D3B"/>
    <w:rsid w:val="002D5A07"/>
    <w:rsid w:val="002E119C"/>
    <w:rsid w:val="002E1A16"/>
    <w:rsid w:val="002E39C6"/>
    <w:rsid w:val="002F41FE"/>
    <w:rsid w:val="002F4727"/>
    <w:rsid w:val="00301D2E"/>
    <w:rsid w:val="0030293B"/>
    <w:rsid w:val="0030531E"/>
    <w:rsid w:val="003118B5"/>
    <w:rsid w:val="00320C86"/>
    <w:rsid w:val="0032146D"/>
    <w:rsid w:val="00325968"/>
    <w:rsid w:val="00325F85"/>
    <w:rsid w:val="003263A2"/>
    <w:rsid w:val="00331D22"/>
    <w:rsid w:val="00335755"/>
    <w:rsid w:val="003371B4"/>
    <w:rsid w:val="00340670"/>
    <w:rsid w:val="00361D2D"/>
    <w:rsid w:val="00362F8C"/>
    <w:rsid w:val="00364441"/>
    <w:rsid w:val="003801F6"/>
    <w:rsid w:val="00390702"/>
    <w:rsid w:val="003922FA"/>
    <w:rsid w:val="00393CB8"/>
    <w:rsid w:val="003A1643"/>
    <w:rsid w:val="003A1665"/>
    <w:rsid w:val="003A4D38"/>
    <w:rsid w:val="003A6E7F"/>
    <w:rsid w:val="003B294C"/>
    <w:rsid w:val="003C5131"/>
    <w:rsid w:val="003C7BDA"/>
    <w:rsid w:val="003D0988"/>
    <w:rsid w:val="003E5448"/>
    <w:rsid w:val="003E6475"/>
    <w:rsid w:val="003E73E8"/>
    <w:rsid w:val="004005FA"/>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4BF7"/>
    <w:rsid w:val="004C1934"/>
    <w:rsid w:val="004C352D"/>
    <w:rsid w:val="004D0E1A"/>
    <w:rsid w:val="004E473E"/>
    <w:rsid w:val="004E64B0"/>
    <w:rsid w:val="004F5EE0"/>
    <w:rsid w:val="0050681D"/>
    <w:rsid w:val="00513054"/>
    <w:rsid w:val="00515442"/>
    <w:rsid w:val="005168A7"/>
    <w:rsid w:val="00517BFA"/>
    <w:rsid w:val="00530671"/>
    <w:rsid w:val="0054317D"/>
    <w:rsid w:val="00543695"/>
    <w:rsid w:val="005456C5"/>
    <w:rsid w:val="005519D8"/>
    <w:rsid w:val="00563E50"/>
    <w:rsid w:val="005901DA"/>
    <w:rsid w:val="005939F9"/>
    <w:rsid w:val="005A7901"/>
    <w:rsid w:val="005A79D8"/>
    <w:rsid w:val="005B1F19"/>
    <w:rsid w:val="005B2629"/>
    <w:rsid w:val="005B3098"/>
    <w:rsid w:val="005D4F82"/>
    <w:rsid w:val="005E3285"/>
    <w:rsid w:val="005F1543"/>
    <w:rsid w:val="005F72C2"/>
    <w:rsid w:val="005F758D"/>
    <w:rsid w:val="005F7FD4"/>
    <w:rsid w:val="006069CE"/>
    <w:rsid w:val="006160C8"/>
    <w:rsid w:val="00627AEC"/>
    <w:rsid w:val="006314EF"/>
    <w:rsid w:val="00644719"/>
    <w:rsid w:val="00652552"/>
    <w:rsid w:val="00653004"/>
    <w:rsid w:val="00660355"/>
    <w:rsid w:val="006637B4"/>
    <w:rsid w:val="006679D7"/>
    <w:rsid w:val="00667CDE"/>
    <w:rsid w:val="00670D30"/>
    <w:rsid w:val="00680E86"/>
    <w:rsid w:val="00683F06"/>
    <w:rsid w:val="00694856"/>
    <w:rsid w:val="006A1FCC"/>
    <w:rsid w:val="006A5CB2"/>
    <w:rsid w:val="006A7FAF"/>
    <w:rsid w:val="006B492A"/>
    <w:rsid w:val="006C5AB6"/>
    <w:rsid w:val="006D438E"/>
    <w:rsid w:val="006D6FB0"/>
    <w:rsid w:val="006E1420"/>
    <w:rsid w:val="006E38CE"/>
    <w:rsid w:val="006F7AD6"/>
    <w:rsid w:val="00700C71"/>
    <w:rsid w:val="00701DA6"/>
    <w:rsid w:val="00713457"/>
    <w:rsid w:val="0071642D"/>
    <w:rsid w:val="00717C34"/>
    <w:rsid w:val="007225DF"/>
    <w:rsid w:val="007300B2"/>
    <w:rsid w:val="00731ABE"/>
    <w:rsid w:val="00734006"/>
    <w:rsid w:val="00741FED"/>
    <w:rsid w:val="007424BD"/>
    <w:rsid w:val="0074411F"/>
    <w:rsid w:val="00744B1C"/>
    <w:rsid w:val="00746699"/>
    <w:rsid w:val="00750F3D"/>
    <w:rsid w:val="00766CF3"/>
    <w:rsid w:val="00766F6A"/>
    <w:rsid w:val="007731A4"/>
    <w:rsid w:val="00777941"/>
    <w:rsid w:val="007832CC"/>
    <w:rsid w:val="0078467B"/>
    <w:rsid w:val="007A11D7"/>
    <w:rsid w:val="007A1D7F"/>
    <w:rsid w:val="007B7F1D"/>
    <w:rsid w:val="007C6D94"/>
    <w:rsid w:val="007C798A"/>
    <w:rsid w:val="007D0E07"/>
    <w:rsid w:val="007F5E54"/>
    <w:rsid w:val="008009FB"/>
    <w:rsid w:val="00803B1B"/>
    <w:rsid w:val="008047C6"/>
    <w:rsid w:val="00810B5B"/>
    <w:rsid w:val="0081509B"/>
    <w:rsid w:val="00816FB0"/>
    <w:rsid w:val="00820A35"/>
    <w:rsid w:val="00820AEE"/>
    <w:rsid w:val="008241CD"/>
    <w:rsid w:val="00826C5C"/>
    <w:rsid w:val="008322B2"/>
    <w:rsid w:val="00840494"/>
    <w:rsid w:val="00854249"/>
    <w:rsid w:val="00855265"/>
    <w:rsid w:val="00857CE7"/>
    <w:rsid w:val="00861E19"/>
    <w:rsid w:val="00873C8B"/>
    <w:rsid w:val="00873CB6"/>
    <w:rsid w:val="00874A6B"/>
    <w:rsid w:val="008752E3"/>
    <w:rsid w:val="0087797C"/>
    <w:rsid w:val="00886C8B"/>
    <w:rsid w:val="008A298E"/>
    <w:rsid w:val="008A2A1B"/>
    <w:rsid w:val="008A40D9"/>
    <w:rsid w:val="008B3E66"/>
    <w:rsid w:val="008B5B0E"/>
    <w:rsid w:val="008C3B1E"/>
    <w:rsid w:val="008D7652"/>
    <w:rsid w:val="008E0661"/>
    <w:rsid w:val="008E67B2"/>
    <w:rsid w:val="008F1893"/>
    <w:rsid w:val="008F5F88"/>
    <w:rsid w:val="00901D08"/>
    <w:rsid w:val="00901FD2"/>
    <w:rsid w:val="00905FD1"/>
    <w:rsid w:val="009158EE"/>
    <w:rsid w:val="0091684E"/>
    <w:rsid w:val="00921FE0"/>
    <w:rsid w:val="00922710"/>
    <w:rsid w:val="009315F4"/>
    <w:rsid w:val="00932951"/>
    <w:rsid w:val="009365A0"/>
    <w:rsid w:val="0094498C"/>
    <w:rsid w:val="00945673"/>
    <w:rsid w:val="00947DDF"/>
    <w:rsid w:val="00961C3E"/>
    <w:rsid w:val="00973A35"/>
    <w:rsid w:val="00976406"/>
    <w:rsid w:val="00990E21"/>
    <w:rsid w:val="009A4A05"/>
    <w:rsid w:val="009A57C2"/>
    <w:rsid w:val="009B28D7"/>
    <w:rsid w:val="009B3730"/>
    <w:rsid w:val="009D09E3"/>
    <w:rsid w:val="009D2412"/>
    <w:rsid w:val="009D3B2D"/>
    <w:rsid w:val="009D6499"/>
    <w:rsid w:val="00A004DC"/>
    <w:rsid w:val="00A02FBB"/>
    <w:rsid w:val="00A07950"/>
    <w:rsid w:val="00A13352"/>
    <w:rsid w:val="00A145E2"/>
    <w:rsid w:val="00A170C0"/>
    <w:rsid w:val="00A24F41"/>
    <w:rsid w:val="00A30057"/>
    <w:rsid w:val="00A33D19"/>
    <w:rsid w:val="00A34DAE"/>
    <w:rsid w:val="00A3689B"/>
    <w:rsid w:val="00A438B8"/>
    <w:rsid w:val="00A46A7E"/>
    <w:rsid w:val="00A51088"/>
    <w:rsid w:val="00A516A9"/>
    <w:rsid w:val="00A51A8C"/>
    <w:rsid w:val="00A552CF"/>
    <w:rsid w:val="00A62675"/>
    <w:rsid w:val="00A643B6"/>
    <w:rsid w:val="00A74B91"/>
    <w:rsid w:val="00A74DD0"/>
    <w:rsid w:val="00A77C69"/>
    <w:rsid w:val="00A812F7"/>
    <w:rsid w:val="00AA251E"/>
    <w:rsid w:val="00AA29A0"/>
    <w:rsid w:val="00AA7EA2"/>
    <w:rsid w:val="00AB0BE8"/>
    <w:rsid w:val="00AB18A8"/>
    <w:rsid w:val="00AB30F9"/>
    <w:rsid w:val="00AC390B"/>
    <w:rsid w:val="00AC4BAE"/>
    <w:rsid w:val="00AD09B2"/>
    <w:rsid w:val="00AD0AE5"/>
    <w:rsid w:val="00AD5AEE"/>
    <w:rsid w:val="00AD612C"/>
    <w:rsid w:val="00AE0640"/>
    <w:rsid w:val="00AE5217"/>
    <w:rsid w:val="00AF2667"/>
    <w:rsid w:val="00AF7BA3"/>
    <w:rsid w:val="00B020DA"/>
    <w:rsid w:val="00B0261C"/>
    <w:rsid w:val="00B11636"/>
    <w:rsid w:val="00B21029"/>
    <w:rsid w:val="00B2297C"/>
    <w:rsid w:val="00B23C2C"/>
    <w:rsid w:val="00B3089B"/>
    <w:rsid w:val="00B32E49"/>
    <w:rsid w:val="00B3446D"/>
    <w:rsid w:val="00B42352"/>
    <w:rsid w:val="00B43E91"/>
    <w:rsid w:val="00B45617"/>
    <w:rsid w:val="00B460B7"/>
    <w:rsid w:val="00B478A1"/>
    <w:rsid w:val="00B51E66"/>
    <w:rsid w:val="00B52444"/>
    <w:rsid w:val="00B562B6"/>
    <w:rsid w:val="00B57F3F"/>
    <w:rsid w:val="00B673EF"/>
    <w:rsid w:val="00B74B19"/>
    <w:rsid w:val="00B74E42"/>
    <w:rsid w:val="00B87E8C"/>
    <w:rsid w:val="00B91F8B"/>
    <w:rsid w:val="00B9287D"/>
    <w:rsid w:val="00B937B2"/>
    <w:rsid w:val="00B95753"/>
    <w:rsid w:val="00B979C9"/>
    <w:rsid w:val="00BA1FA0"/>
    <w:rsid w:val="00BA4B8A"/>
    <w:rsid w:val="00BA5ABB"/>
    <w:rsid w:val="00BC3024"/>
    <w:rsid w:val="00BC3054"/>
    <w:rsid w:val="00BC4433"/>
    <w:rsid w:val="00BC5173"/>
    <w:rsid w:val="00BD4822"/>
    <w:rsid w:val="00BD50CA"/>
    <w:rsid w:val="00BE2A0A"/>
    <w:rsid w:val="00BE5CDA"/>
    <w:rsid w:val="00C013FD"/>
    <w:rsid w:val="00C07C74"/>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61EA2"/>
    <w:rsid w:val="00C71829"/>
    <w:rsid w:val="00C73E7B"/>
    <w:rsid w:val="00C762A6"/>
    <w:rsid w:val="00C76691"/>
    <w:rsid w:val="00C8143D"/>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60FC"/>
    <w:rsid w:val="00D07652"/>
    <w:rsid w:val="00D11325"/>
    <w:rsid w:val="00D155BB"/>
    <w:rsid w:val="00D22E2B"/>
    <w:rsid w:val="00D25680"/>
    <w:rsid w:val="00D3262A"/>
    <w:rsid w:val="00D36BFA"/>
    <w:rsid w:val="00D41D1F"/>
    <w:rsid w:val="00D545E4"/>
    <w:rsid w:val="00D5557C"/>
    <w:rsid w:val="00D6125D"/>
    <w:rsid w:val="00D61E0A"/>
    <w:rsid w:val="00D71173"/>
    <w:rsid w:val="00D9020A"/>
    <w:rsid w:val="00D9258E"/>
    <w:rsid w:val="00DA18B9"/>
    <w:rsid w:val="00DA6980"/>
    <w:rsid w:val="00DA78C9"/>
    <w:rsid w:val="00DB602C"/>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6102C"/>
    <w:rsid w:val="00E61C94"/>
    <w:rsid w:val="00E669C2"/>
    <w:rsid w:val="00E77B00"/>
    <w:rsid w:val="00E80544"/>
    <w:rsid w:val="00EA2DC7"/>
    <w:rsid w:val="00EB3008"/>
    <w:rsid w:val="00EB43F0"/>
    <w:rsid w:val="00EB642C"/>
    <w:rsid w:val="00EC0D65"/>
    <w:rsid w:val="00EC1831"/>
    <w:rsid w:val="00EC5BD8"/>
    <w:rsid w:val="00ED0FA5"/>
    <w:rsid w:val="00EE6A81"/>
    <w:rsid w:val="00F010D6"/>
    <w:rsid w:val="00F030D2"/>
    <w:rsid w:val="00F10085"/>
    <w:rsid w:val="00F20806"/>
    <w:rsid w:val="00F217C1"/>
    <w:rsid w:val="00F262BF"/>
    <w:rsid w:val="00F465C4"/>
    <w:rsid w:val="00F52A7F"/>
    <w:rsid w:val="00F5342C"/>
    <w:rsid w:val="00F537DE"/>
    <w:rsid w:val="00F6539E"/>
    <w:rsid w:val="00F71842"/>
    <w:rsid w:val="00F74878"/>
    <w:rsid w:val="00F7596F"/>
    <w:rsid w:val="00F85F47"/>
    <w:rsid w:val="00F90C49"/>
    <w:rsid w:val="00F94B64"/>
    <w:rsid w:val="00F96878"/>
    <w:rsid w:val="00F96F0E"/>
    <w:rsid w:val="00F97FD7"/>
    <w:rsid w:val="00FA5F19"/>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1"/>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734</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2024-12-11T19:25:00Z</cp:lastPrinted>
  <dcterms:created xsi:type="dcterms:W3CDTF">2024-12-11T19:28:00Z</dcterms:created>
  <dcterms:modified xsi:type="dcterms:W3CDTF">2024-12-11T19:28:00Z</dcterms:modified>
</cp:coreProperties>
</file>