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C84D86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F03208">
        <w:rPr>
          <w:rFonts w:ascii="Arial" w:hAnsi="Arial" w:cs="Arial"/>
          <w:b w:val="0"/>
          <w:i w:val="0"/>
          <w:szCs w:val="24"/>
          <w:u w:val="single"/>
        </w:rPr>
        <w:t>2</w:t>
      </w:r>
      <w:r w:rsidR="00520174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7CDB0C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</w:t>
      </w:r>
      <w:r w:rsidR="00520174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9C95E97" w14:textId="77777777" w:rsid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bookmarkStart w:id="1" w:name="_Hlk93061701"/>
    </w:p>
    <w:p w14:paraId="55DA76B8" w14:textId="3A067E80" w:rsidR="00520174" w:rsidRDefault="00520174" w:rsidP="00520174">
      <w:pPr>
        <w:spacing w:before="240" w:after="240"/>
        <w:ind w:left="3828" w:right="-35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2" w:name="_Hlk105587333"/>
      <w:r w:rsidRPr="00520174">
        <w:rPr>
          <w:rFonts w:ascii="Arial" w:hAnsi="Arial" w:cs="Arial"/>
          <w:b w:val="0"/>
          <w:i w:val="0"/>
          <w:iCs/>
          <w:sz w:val="22"/>
          <w:szCs w:val="22"/>
        </w:rPr>
        <w:t>Cria auxílio transporte para alunos do Ensino Técnico, Curso Normal e Ensino Superior, e dá outras providências.</w:t>
      </w:r>
      <w:bookmarkEnd w:id="2"/>
    </w:p>
    <w:p w14:paraId="474B6FC1" w14:textId="77777777" w:rsidR="00605A26" w:rsidRPr="00520174" w:rsidRDefault="00605A26" w:rsidP="00520174">
      <w:pPr>
        <w:spacing w:before="240" w:after="240"/>
        <w:ind w:left="3828" w:right="-35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3B3F68F" w14:textId="77777777" w:rsidR="00520174" w:rsidRPr="00520174" w:rsidRDefault="00520174" w:rsidP="00520174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520174">
        <w:rPr>
          <w:rFonts w:ascii="Arial" w:hAnsi="Arial" w:cs="Arial"/>
          <w:bCs/>
          <w:szCs w:val="24"/>
        </w:rPr>
        <w:t>CELSO PAZUCH</w:t>
      </w:r>
      <w:r w:rsidRPr="00520174">
        <w:rPr>
          <w:rFonts w:ascii="Arial" w:hAnsi="Arial" w:cs="Arial"/>
          <w:i w:val="0"/>
          <w:szCs w:val="24"/>
        </w:rPr>
        <w:t>,</w:t>
      </w:r>
      <w:r w:rsidRPr="00520174">
        <w:rPr>
          <w:rFonts w:ascii="Arial" w:hAnsi="Arial" w:cs="Arial"/>
          <w:b w:val="0"/>
          <w:szCs w:val="24"/>
        </w:rPr>
        <w:t xml:space="preserve"> </w:t>
      </w:r>
      <w:r w:rsidRPr="00520174">
        <w:rPr>
          <w:rFonts w:ascii="Arial" w:hAnsi="Arial" w:cs="Arial"/>
          <w:b w:val="0"/>
          <w:i w:val="0"/>
          <w:szCs w:val="24"/>
        </w:rPr>
        <w:t xml:space="preserve">Prefeito Municipal de Bom Retiro do Sul, Estado do Rio Grande do Sul, em cumprimento ao disposto no art. 58 da Lei Orgânica do Município, </w:t>
      </w:r>
      <w:r w:rsidRPr="00520174">
        <w:rPr>
          <w:rFonts w:ascii="Arial" w:hAnsi="Arial" w:cs="Arial"/>
          <w:b w:val="0"/>
          <w:bCs/>
          <w:szCs w:val="24"/>
        </w:rPr>
        <w:t>FAÇO SABER</w:t>
      </w:r>
      <w:r w:rsidRPr="00520174">
        <w:rPr>
          <w:rFonts w:ascii="Arial" w:hAnsi="Arial" w:cs="Arial"/>
          <w:b w:val="0"/>
          <w:szCs w:val="24"/>
        </w:rPr>
        <w:t xml:space="preserve"> </w:t>
      </w:r>
      <w:r w:rsidRPr="0052017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A069B27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r w:rsidRPr="00520174">
        <w:rPr>
          <w:rFonts w:ascii="Arial" w:hAnsi="Arial" w:cs="Arial"/>
          <w:bCs/>
          <w:i w:val="0"/>
          <w:szCs w:val="24"/>
        </w:rPr>
        <w:t>Art. 1º</w:t>
      </w:r>
      <w:r w:rsidRPr="00520174">
        <w:rPr>
          <w:rFonts w:ascii="Arial" w:hAnsi="Arial" w:cs="Arial"/>
          <w:b w:val="0"/>
          <w:i w:val="0"/>
          <w:szCs w:val="24"/>
          <w:shd w:val="clear" w:color="auto" w:fill="FFFFFF"/>
        </w:rPr>
        <w:t> Fica o Poder Executivo Municipal autorizado a conceder auxílio transporte aos estudantes deste Município que cursam Ensino Técnico, Curso Normal e Ensino Superior em outro município na modalidade presencial.</w:t>
      </w:r>
    </w:p>
    <w:p w14:paraId="0A7ADA6C" w14:textId="77777777" w:rsidR="00520174" w:rsidRPr="00520174" w:rsidRDefault="00520174" w:rsidP="00520174">
      <w:pPr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</w:p>
    <w:p w14:paraId="261A1E01" w14:textId="77777777" w:rsid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§ 1º Os Cursos de Ensino Técnico, Curso Normal e Ensino Superior deverão ser realizados em Instituições de Ensino devidamente autorizadas para tal e 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reconhecidos pelo órgão competente.</w:t>
      </w:r>
    </w:p>
    <w:p w14:paraId="2ABF9C98" w14:textId="77777777" w:rsidR="00BA280E" w:rsidRDefault="00BA280E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52FDCBC0" w14:textId="20FEB975" w:rsidR="00520174" w:rsidRDefault="00520174" w:rsidP="00BA280E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§ 2º Os Cursos de Ensino Técnico e Ensino Superior, mencionados no "caput" se restringem ao primeiro curso técnico ou graduação, não sendo possível o estudante ser beneficiado para um segundo curso com o Auxílio.</w:t>
      </w:r>
    </w:p>
    <w:p w14:paraId="079B3F17" w14:textId="77777777" w:rsidR="00605A26" w:rsidRDefault="00605A26" w:rsidP="00605A26">
      <w:pPr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</w:p>
    <w:p w14:paraId="45990018" w14:textId="22D2AF49" w:rsidR="00BA280E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§ 3º Cursos de pós-graduação ou graduações adicionais não serão contemplados por esta Lei.</w:t>
      </w:r>
    </w:p>
    <w:p w14:paraId="52F6A868" w14:textId="77777777" w:rsidR="00605A26" w:rsidRDefault="00605A26" w:rsidP="00520174">
      <w:pPr>
        <w:ind w:left="708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</w:p>
    <w:p w14:paraId="6D7E7836" w14:textId="351A7491" w:rsidR="00520174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§ 4º Os cursos de língua estrangeira não poderão ser enquadrados como sendo cursos de Educação Profissional.</w:t>
      </w:r>
    </w:p>
    <w:p w14:paraId="27D6AC4D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19CC309" w14:textId="4AA47280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§ 5º O Auxílio Transporte é destinado aos estudantes de Ensino Técnico, Curso Normal e Ensino Superior, que estejam matriculados e frequentando estabelecimentos de ensino, desde que residentes no Município de Bom Retiro do Sul.</w:t>
      </w:r>
    </w:p>
    <w:p w14:paraId="25F331E6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DCE0151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§ 6º O auxílio fica limitado a 01 (uma) concessão por estudante para curso de Ensino Técnico, Curso Normal e Superior, limitadas ao tempo da duração curricular de cada curso.</w:t>
      </w:r>
      <w:bookmarkStart w:id="3" w:name="a2"/>
      <w:bookmarkEnd w:id="3"/>
    </w:p>
    <w:p w14:paraId="63158C8A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CBD7DBF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2º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 estudante que preencher os requisitos receberá o Auxílio Transporte por turno de curso no valor de R$ 30,00 (trinta reais), tendo como limite máximo mensal o valor de R$ 150,00 (cento e cinquenta reais), durante os meses de fevereiro a novembro, sempre mediante inscrição anual a ser divulgada no site do Município.</w:t>
      </w:r>
    </w:p>
    <w:p w14:paraId="1C8DECA5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0BBC2AC5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§ 1º O valor do Auxílio Transporte poderá ser reajustado anualmente, por Decreto, a ser expedido no mês de janeiro de cada ano, com base no índice de aumento no preço da passagem e conforme disponibilidade orçamentária.</w:t>
      </w:r>
    </w:p>
    <w:p w14:paraId="4CC17D37" w14:textId="77777777" w:rsid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672AADA7" w14:textId="77777777" w:rsidR="00605A26" w:rsidRPr="00520174" w:rsidRDefault="00605A26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35ED82EB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lastRenderedPageBreak/>
        <w:t>Art. 3º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Para se ter acesso ao Auxílio Transporte o estudante deverá se inscrever junto ao Município no prazo estipulado por este, com os seguintes documentos:</w:t>
      </w:r>
    </w:p>
    <w:p w14:paraId="73C44656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BCB50B2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I - Comprovante de que está devidamente matriculado em curso do Ensino Técnico, Curso Normal ou Ensino Superior, fazendo prova de sua regularidade e presença;</w:t>
      </w:r>
    </w:p>
    <w:p w14:paraId="51E39574" w14:textId="77777777" w:rsidR="00520174" w:rsidRPr="00520174" w:rsidRDefault="00520174" w:rsidP="00520174">
      <w:pPr>
        <w:ind w:left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br/>
        <w:t>II - Comprovante de que reside no Município de Bom Retiro do Sul, nas condições estabelecidas no edital de chamamento para inscrições;</w:t>
      </w:r>
    </w:p>
    <w:p w14:paraId="22E96659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6F082AB0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III - Cópia autenticada da Carteira de Identidade e do comprovante de Cadastro de Pessoas Físicas - CPF, podendo ser feita a autenticação por Servidor Municipal;</w:t>
      </w:r>
    </w:p>
    <w:p w14:paraId="275A9148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58844DFF" w14:textId="77777777" w:rsid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IV - Informação de dados bancários, como instituição financeira (código do Banco), número de conta bancária de titularidade do beneficiário e tipo de conta;</w:t>
      </w:r>
    </w:p>
    <w:p w14:paraId="7D23BCB8" w14:textId="77777777" w:rsidR="00605A26" w:rsidRPr="00520174" w:rsidRDefault="00605A26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66B11D7B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691033D" w14:textId="77777777" w:rsidR="00C12ACA" w:rsidRDefault="00520174" w:rsidP="00C12ACA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  <w:shd w:val="clear" w:color="auto" w:fill="FFFFFF"/>
        </w:rPr>
        <w:t>Art. 4º</w:t>
      </w:r>
      <w:r w:rsidRPr="00520174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Não haverá liberação de valor complementar ao auxílio estipulado por esta Lei, assim como não será pago de forma retroativa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.</w:t>
      </w:r>
    </w:p>
    <w:p w14:paraId="6B12642F" w14:textId="77777777" w:rsidR="00C12ACA" w:rsidRDefault="00C12ACA" w:rsidP="00C12ACA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2C06BB63" w14:textId="77777777" w:rsidR="00C12ACA" w:rsidRDefault="00C12ACA" w:rsidP="00C12ACA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1E40226F" w14:textId="3B9A5DA1" w:rsidR="00605A26" w:rsidRPr="00520174" w:rsidRDefault="00520174" w:rsidP="00C12ACA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5º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 Poder Executivo estabelecerá prazos específicos para os períodos de inscrição no programa, mediante divulgação de Edital.</w:t>
      </w:r>
    </w:p>
    <w:p w14:paraId="1F2F6120" w14:textId="4D408AC6" w:rsid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</w:p>
    <w:p w14:paraId="1BDD156B" w14:textId="77777777" w:rsidR="00C12ACA" w:rsidRPr="00520174" w:rsidRDefault="00C12ACA" w:rsidP="00520174">
      <w:pPr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</w:p>
    <w:p w14:paraId="77ADC0D1" w14:textId="6144A1AF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Art.6º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Os pedidos serão analisados dentro do prazo de 30 (trinta) dias, a contar da data do protocolo.</w:t>
      </w:r>
    </w:p>
    <w:p w14:paraId="0DD67E7A" w14:textId="1A7A2507" w:rsid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Parágrafo único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: Caso haja atraso na análise dos pedidos por parte da Administração Municipal, fica esta autorizada a efetuar o pagamento de forma retroativa, conforme o período descrito no Art. 2º.</w:t>
      </w:r>
      <w:bookmarkStart w:id="4" w:name="a4"/>
      <w:bookmarkEnd w:id="4"/>
    </w:p>
    <w:p w14:paraId="0CA1B489" w14:textId="77777777" w:rsidR="00605A26" w:rsidRDefault="00605A26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C24384F" w14:textId="77777777" w:rsidR="00605A26" w:rsidRPr="00520174" w:rsidRDefault="00605A26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501D51BC" w14:textId="77777777" w:rsidR="00605A26" w:rsidRDefault="00520174" w:rsidP="00605A26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7º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Será criada uma Comissão constituída por representantes da Administração Municipal que deliberará sobre o atendimento aos requisitos legais, emitindo parecer sobre os pedidos, cuja decisão será submetida à apreciação superior do responsável pela pasta.</w:t>
      </w:r>
    </w:p>
    <w:p w14:paraId="15442843" w14:textId="2FB60705" w:rsidR="00605A26" w:rsidRPr="00520174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Parágrafo único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. A Comissão será composta de 3 (três) servidores, designados pelo Chefe do Poder Executivo, sendo um deles de cargo efetivo.</w:t>
      </w:r>
    </w:p>
    <w:p w14:paraId="0439A5D9" w14:textId="77777777" w:rsidR="00605A26" w:rsidRDefault="00605A26" w:rsidP="00520174">
      <w:pPr>
        <w:ind w:firstLine="709"/>
        <w:jc w:val="both"/>
        <w:rPr>
          <w:rFonts w:ascii="Arial" w:hAnsi="Arial" w:cs="Arial"/>
          <w:szCs w:val="24"/>
        </w:rPr>
      </w:pPr>
    </w:p>
    <w:p w14:paraId="0778F876" w14:textId="75381990" w:rsidR="00520174" w:rsidRDefault="00520174" w:rsidP="00520174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szCs w:val="24"/>
        </w:rPr>
        <w:br/>
      </w:r>
      <w:bookmarkStart w:id="5" w:name="a5"/>
      <w:bookmarkEnd w:id="5"/>
      <w:r>
        <w:rPr>
          <w:rFonts w:ascii="Arial" w:hAnsi="Arial" w:cs="Arial"/>
          <w:i w:val="0"/>
          <w:iCs/>
          <w:szCs w:val="24"/>
        </w:rPr>
        <w:tab/>
      </w:r>
      <w:r w:rsidRPr="00520174">
        <w:rPr>
          <w:rFonts w:ascii="Arial" w:hAnsi="Arial" w:cs="Arial"/>
          <w:i w:val="0"/>
          <w:iCs/>
          <w:szCs w:val="24"/>
        </w:rPr>
        <w:t>Art. 8º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 benefício não se renova automaticamente, devendo o estudante se inscrever e apresentar documentação para receber o Auxílio Transporte.</w:t>
      </w:r>
    </w:p>
    <w:p w14:paraId="2B48949D" w14:textId="77777777" w:rsidR="00605A26" w:rsidRPr="00520174" w:rsidRDefault="00605A26" w:rsidP="00520174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6E087C1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2EC4DC7E" w14:textId="77777777" w:rsidR="00520174" w:rsidRPr="00520174" w:rsidRDefault="00520174" w:rsidP="00520174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9º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 xml:space="preserve"> Após inscrito no Programa de Auxilio Transporte o estudante deverá comprovar semestralmente:</w:t>
      </w:r>
    </w:p>
    <w:p w14:paraId="514B9E65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br/>
        <w:t>I - Matrícula e frequência na instituição de ensino;</w:t>
      </w:r>
    </w:p>
    <w:p w14:paraId="5D08739D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lastRenderedPageBreak/>
        <w:br/>
        <w:t>II - Aprovação em pelo menos 75% (setenta e cinco por cento) das disciplinas cursadas no semestre anterior;</w:t>
      </w:r>
    </w:p>
    <w:p w14:paraId="28482F98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456A0B9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III- Atestado de frequência no curso;</w:t>
      </w:r>
    </w:p>
    <w:p w14:paraId="3A60D67D" w14:textId="77777777" w:rsidR="00520174" w:rsidRPr="00520174" w:rsidRDefault="00520174" w:rsidP="00520174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8DBAB21" w14:textId="77777777" w:rsidR="00605A26" w:rsidRDefault="00520174" w:rsidP="00605A26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IV - Moradia no Município de Bom Retiro do Sul;</w:t>
      </w:r>
    </w:p>
    <w:p w14:paraId="0C552EFE" w14:textId="77777777" w:rsidR="00605A26" w:rsidRDefault="00605A26" w:rsidP="00605A26">
      <w:pPr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6D256B92" w14:textId="2E40F073" w:rsidR="00605A26" w:rsidRDefault="00520174" w:rsidP="00605A26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Parágrafo único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. O não cumprimento do disposto no "caput" deste artigo acarretará na suspensão imediata do benefício até a regularização da pendência.</w:t>
      </w:r>
      <w:bookmarkStart w:id="6" w:name="a6"/>
      <w:bookmarkEnd w:id="6"/>
    </w:p>
    <w:p w14:paraId="3AFE58E1" w14:textId="77777777" w:rsidR="00605A26" w:rsidRDefault="00605A26" w:rsidP="00605A26">
      <w:pPr>
        <w:ind w:firstLine="708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BF52E49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01F6A542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10º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 beneficiário que tiver sua situação alterada ou não fazer mais jus ao benefício, deverá comunicar imediatamente a Secretaria de Administração e Planejamento.</w:t>
      </w:r>
    </w:p>
    <w:p w14:paraId="09528609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5A730109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§ 1º A Administração Municipal tomando conhecimento de irregularidade na concessão ou uso do auxílio poderá promover a suspensão do benefício até a sua regularização, e o encaminhamento do fato ao Departamento Jurídico para providências quanto a eventual devolução de valores.</w:t>
      </w:r>
    </w:p>
    <w:p w14:paraId="16D01B28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b w:val="0"/>
          <w:bCs/>
          <w:i w:val="0"/>
          <w:iCs/>
          <w:szCs w:val="24"/>
        </w:rPr>
        <w:t>§ 2º Não havendo regularização ou sendo apurada irregularidade insanável na concessão do benefício, o mesmo será cassado e o beneficiário ficará 12 (doze) meses sem direito a receber o auxílio.</w:t>
      </w:r>
      <w:bookmarkStart w:id="7" w:name="a7"/>
      <w:bookmarkEnd w:id="7"/>
    </w:p>
    <w:p w14:paraId="68AC4600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493A002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605166C4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11º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O Poder Executivo Municipal expedirá as instruções, normas e regulamentos complementares e necessários à execução desta Lei.</w:t>
      </w:r>
      <w:bookmarkStart w:id="8" w:name="a8"/>
      <w:bookmarkEnd w:id="8"/>
    </w:p>
    <w:p w14:paraId="1920DE39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10BBDB0A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4E3539AB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12º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As despesas criadas por esta Lei correrão à conta de dotações orçamentárias específicas.</w:t>
      </w:r>
    </w:p>
    <w:p w14:paraId="685F40C5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3BD06DC" w14:textId="77777777" w:rsidR="00605A26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05A26">
        <w:rPr>
          <w:rFonts w:ascii="Arial" w:hAnsi="Arial" w:cs="Arial"/>
          <w:i w:val="0"/>
          <w:iCs/>
          <w:szCs w:val="24"/>
        </w:rPr>
        <w:t>Parágrafo único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. A concessão do auxílio previsto nesta Lei depende da disponibilidade dos recursos orçamentários e financeiros.</w:t>
      </w:r>
      <w:bookmarkStart w:id="9" w:name="a9"/>
      <w:bookmarkEnd w:id="9"/>
    </w:p>
    <w:p w14:paraId="32B77F08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0DFEC54C" w14:textId="77777777" w:rsidR="00605A26" w:rsidRDefault="00605A26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0781F3B8" w14:textId="44911C7D" w:rsidR="00520174" w:rsidRDefault="00520174" w:rsidP="00605A26">
      <w:pPr>
        <w:ind w:firstLine="709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20174">
        <w:rPr>
          <w:rFonts w:ascii="Arial" w:hAnsi="Arial" w:cs="Arial"/>
          <w:i w:val="0"/>
          <w:iCs/>
          <w:szCs w:val="24"/>
        </w:rPr>
        <w:t>Art. 13º</w:t>
      </w:r>
      <w:r w:rsidRPr="00520174">
        <w:rPr>
          <w:rFonts w:ascii="Arial" w:hAnsi="Arial" w:cs="Arial"/>
          <w:b w:val="0"/>
          <w:bCs/>
          <w:i w:val="0"/>
          <w:iCs/>
          <w:szCs w:val="24"/>
        </w:rPr>
        <w:t> Esta Lei entrará em vigor na data de sua publicação.</w:t>
      </w:r>
    </w:p>
    <w:p w14:paraId="0B2D81E1" w14:textId="77777777" w:rsidR="00605A26" w:rsidRDefault="00605A26" w:rsidP="00605A26">
      <w:pPr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bookmarkEnd w:id="1"/>
    <w:p w14:paraId="3EDE20BA" w14:textId="77777777" w:rsidR="00520174" w:rsidRDefault="00520174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ACA7A0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989AF21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1010ED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D2EF" w14:textId="77777777" w:rsidR="00D74773" w:rsidRDefault="00D74773" w:rsidP="00D9258E">
      <w:r>
        <w:separator/>
      </w:r>
    </w:p>
  </w:endnote>
  <w:endnote w:type="continuationSeparator" w:id="0">
    <w:p w14:paraId="04537024" w14:textId="77777777" w:rsidR="00D74773" w:rsidRDefault="00D7477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95D" w14:textId="77777777" w:rsidR="00D74773" w:rsidRDefault="00D74773" w:rsidP="00D9258E">
      <w:r>
        <w:separator/>
      </w:r>
    </w:p>
  </w:footnote>
  <w:footnote w:type="continuationSeparator" w:id="0">
    <w:p w14:paraId="384CCE87" w14:textId="77777777" w:rsidR="00D74773" w:rsidRDefault="00D7477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74773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2025-02-12T12:32:00Z</cp:lastPrinted>
  <dcterms:created xsi:type="dcterms:W3CDTF">2025-02-12T12:36:00Z</dcterms:created>
  <dcterms:modified xsi:type="dcterms:W3CDTF">2025-02-12T12:44:00Z</dcterms:modified>
</cp:coreProperties>
</file>