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5B676B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82277F">
        <w:rPr>
          <w:rFonts w:ascii="Arial" w:hAnsi="Arial" w:cs="Arial"/>
          <w:b w:val="0"/>
          <w:i w:val="0"/>
          <w:szCs w:val="24"/>
          <w:u w:val="single"/>
        </w:rPr>
        <w:t>4</w:t>
      </w:r>
      <w:r w:rsidR="00146CF2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BBC36F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82277F">
        <w:rPr>
          <w:rFonts w:ascii="Arial" w:hAnsi="Arial" w:cs="Arial"/>
          <w:i w:val="0"/>
          <w:szCs w:val="24"/>
          <w:u w:val="single"/>
        </w:rPr>
        <w:t>0</w:t>
      </w:r>
      <w:r w:rsidR="00146CF2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2277F">
        <w:rPr>
          <w:rFonts w:ascii="Arial" w:hAnsi="Arial" w:cs="Arial"/>
          <w:i w:val="0"/>
          <w:szCs w:val="24"/>
          <w:u w:val="single"/>
        </w:rPr>
        <w:t>LEGISLATIVO</w:t>
      </w:r>
    </w:p>
    <w:p w14:paraId="2065E5AC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Hlk187925085"/>
    </w:p>
    <w:p w14:paraId="46715B64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</w:p>
    <w:p w14:paraId="135D0EC7" w14:textId="62501D25" w:rsidR="00146CF2" w:rsidRPr="00146CF2" w:rsidRDefault="00146CF2" w:rsidP="00146CF2">
      <w:pPr>
        <w:widowControl w:val="0"/>
        <w:autoSpaceDE w:val="0"/>
        <w:autoSpaceDN w:val="0"/>
        <w:spacing w:line="276" w:lineRule="auto"/>
        <w:ind w:left="4253" w:right="136"/>
        <w:jc w:val="both"/>
        <w:rPr>
          <w:rFonts w:ascii="Arial" w:eastAsia="Arial MT" w:hAnsi="Arial" w:cs="Arial"/>
          <w:b w:val="0"/>
          <w:i w:val="0"/>
          <w:spacing w:val="-2"/>
          <w:sz w:val="22"/>
          <w:szCs w:val="22"/>
          <w:lang w:val="pt-PT" w:eastAsia="en-US"/>
        </w:rPr>
      </w:pPr>
      <w:r w:rsidRPr="00146CF2">
        <w:rPr>
          <w:rFonts w:ascii="Arial" w:eastAsia="Arial MT" w:hAnsi="Arial" w:cs="Arial"/>
          <w:b w:val="0"/>
          <w:i w:val="0"/>
          <w:sz w:val="22"/>
          <w:szCs w:val="22"/>
          <w:lang w:val="pt-PT" w:eastAsia="en-US"/>
        </w:rPr>
        <w:t>Institui o Dia Municipal do Aquicultor e inclui a data no Calendário Oficial do Município</w:t>
      </w:r>
      <w:r w:rsidRPr="00146CF2">
        <w:rPr>
          <w:rFonts w:ascii="Arial" w:eastAsia="Arial MT" w:hAnsi="Arial" w:cs="Arial"/>
          <w:b w:val="0"/>
          <w:i w:val="0"/>
          <w:spacing w:val="-17"/>
          <w:sz w:val="22"/>
          <w:szCs w:val="22"/>
          <w:lang w:val="pt-PT" w:eastAsia="en-US"/>
        </w:rPr>
        <w:t xml:space="preserve"> </w:t>
      </w:r>
      <w:r w:rsidRPr="00146CF2">
        <w:rPr>
          <w:rFonts w:ascii="Arial" w:eastAsia="Arial MT" w:hAnsi="Arial" w:cs="Arial"/>
          <w:b w:val="0"/>
          <w:i w:val="0"/>
          <w:sz w:val="22"/>
          <w:szCs w:val="22"/>
          <w:lang w:val="pt-PT" w:eastAsia="en-US"/>
        </w:rPr>
        <w:t>de</w:t>
      </w:r>
      <w:r w:rsidRPr="00146CF2">
        <w:rPr>
          <w:rFonts w:ascii="Arial" w:eastAsia="Arial MT" w:hAnsi="Arial" w:cs="Arial"/>
          <w:b w:val="0"/>
          <w:i w:val="0"/>
          <w:spacing w:val="-17"/>
          <w:sz w:val="22"/>
          <w:szCs w:val="22"/>
          <w:lang w:val="pt-PT" w:eastAsia="en-US"/>
        </w:rPr>
        <w:t xml:space="preserve"> </w:t>
      </w:r>
      <w:r w:rsidRPr="00146CF2">
        <w:rPr>
          <w:rFonts w:ascii="Arial" w:eastAsia="Arial MT" w:hAnsi="Arial" w:cs="Arial"/>
          <w:b w:val="0"/>
          <w:i w:val="0"/>
          <w:sz w:val="22"/>
          <w:szCs w:val="22"/>
          <w:lang w:val="pt-PT" w:eastAsia="en-US"/>
        </w:rPr>
        <w:t>Bom</w:t>
      </w:r>
      <w:r w:rsidRPr="00146CF2">
        <w:rPr>
          <w:rFonts w:ascii="Arial" w:eastAsia="Arial MT" w:hAnsi="Arial" w:cs="Arial"/>
          <w:b w:val="0"/>
          <w:i w:val="0"/>
          <w:spacing w:val="-16"/>
          <w:sz w:val="22"/>
          <w:szCs w:val="22"/>
          <w:lang w:val="pt-PT" w:eastAsia="en-US"/>
        </w:rPr>
        <w:t xml:space="preserve"> </w:t>
      </w:r>
      <w:r w:rsidRPr="00146CF2">
        <w:rPr>
          <w:rFonts w:ascii="Arial" w:eastAsia="Arial MT" w:hAnsi="Arial" w:cs="Arial"/>
          <w:b w:val="0"/>
          <w:i w:val="0"/>
          <w:sz w:val="22"/>
          <w:szCs w:val="22"/>
          <w:lang w:val="pt-PT" w:eastAsia="en-US"/>
        </w:rPr>
        <w:t>Retiro</w:t>
      </w:r>
      <w:r w:rsidRPr="00146CF2">
        <w:rPr>
          <w:rFonts w:ascii="Arial" w:eastAsia="Arial MT" w:hAnsi="Arial" w:cs="Arial"/>
          <w:b w:val="0"/>
          <w:i w:val="0"/>
          <w:spacing w:val="-17"/>
          <w:sz w:val="22"/>
          <w:szCs w:val="22"/>
          <w:lang w:val="pt-PT" w:eastAsia="en-US"/>
        </w:rPr>
        <w:t xml:space="preserve"> </w:t>
      </w:r>
      <w:r w:rsidRPr="00146CF2">
        <w:rPr>
          <w:rFonts w:ascii="Arial" w:eastAsia="Arial MT" w:hAnsi="Arial" w:cs="Arial"/>
          <w:b w:val="0"/>
          <w:i w:val="0"/>
          <w:sz w:val="22"/>
          <w:szCs w:val="22"/>
          <w:lang w:val="pt-PT" w:eastAsia="en-US"/>
        </w:rPr>
        <w:t>do</w:t>
      </w:r>
      <w:r w:rsidRPr="00146CF2">
        <w:rPr>
          <w:rFonts w:ascii="Arial" w:eastAsia="Arial MT" w:hAnsi="Arial" w:cs="Arial"/>
          <w:b w:val="0"/>
          <w:i w:val="0"/>
          <w:spacing w:val="-17"/>
          <w:sz w:val="22"/>
          <w:szCs w:val="22"/>
          <w:lang w:val="pt-PT" w:eastAsia="en-US"/>
        </w:rPr>
        <w:t xml:space="preserve"> </w:t>
      </w:r>
      <w:r w:rsidRPr="00146CF2">
        <w:rPr>
          <w:rFonts w:ascii="Arial" w:eastAsia="Arial MT" w:hAnsi="Arial" w:cs="Arial"/>
          <w:b w:val="0"/>
          <w:i w:val="0"/>
          <w:sz w:val="22"/>
          <w:szCs w:val="22"/>
          <w:lang w:val="pt-PT" w:eastAsia="en-US"/>
        </w:rPr>
        <w:t>Sul</w:t>
      </w:r>
      <w:r w:rsidRPr="00146CF2">
        <w:rPr>
          <w:rFonts w:ascii="Arial" w:eastAsia="Arial MT" w:hAnsi="Arial" w:cs="Arial"/>
          <w:b w:val="0"/>
          <w:i w:val="0"/>
          <w:spacing w:val="-17"/>
          <w:sz w:val="22"/>
          <w:szCs w:val="22"/>
          <w:lang w:val="pt-PT" w:eastAsia="en-US"/>
        </w:rPr>
        <w:t xml:space="preserve"> </w:t>
      </w:r>
      <w:r w:rsidRPr="00146CF2">
        <w:rPr>
          <w:rFonts w:ascii="Arial" w:eastAsia="Arial MT" w:hAnsi="Arial" w:cs="Arial"/>
          <w:b w:val="0"/>
          <w:i w:val="0"/>
          <w:sz w:val="22"/>
          <w:szCs w:val="22"/>
          <w:lang w:val="pt-PT" w:eastAsia="en-US"/>
        </w:rPr>
        <w:t>e</w:t>
      </w:r>
      <w:r w:rsidRPr="00146CF2">
        <w:rPr>
          <w:rFonts w:ascii="Arial" w:eastAsia="Arial MT" w:hAnsi="Arial" w:cs="Arial"/>
          <w:b w:val="0"/>
          <w:i w:val="0"/>
          <w:spacing w:val="-16"/>
          <w:sz w:val="22"/>
          <w:szCs w:val="22"/>
          <w:lang w:val="pt-PT" w:eastAsia="en-US"/>
        </w:rPr>
        <w:t xml:space="preserve"> </w:t>
      </w:r>
      <w:r w:rsidRPr="00146CF2">
        <w:rPr>
          <w:rFonts w:ascii="Arial" w:eastAsia="Arial MT" w:hAnsi="Arial" w:cs="Arial"/>
          <w:b w:val="0"/>
          <w:i w:val="0"/>
          <w:sz w:val="22"/>
          <w:szCs w:val="22"/>
          <w:lang w:val="pt-PT" w:eastAsia="en-US"/>
        </w:rPr>
        <w:t>dá</w:t>
      </w:r>
      <w:r w:rsidRPr="00146CF2">
        <w:rPr>
          <w:rFonts w:ascii="Arial" w:eastAsia="Arial MT" w:hAnsi="Arial" w:cs="Arial"/>
          <w:b w:val="0"/>
          <w:i w:val="0"/>
          <w:spacing w:val="-17"/>
          <w:sz w:val="22"/>
          <w:szCs w:val="22"/>
          <w:lang w:val="pt-PT" w:eastAsia="en-US"/>
        </w:rPr>
        <w:t xml:space="preserve"> </w:t>
      </w:r>
      <w:r w:rsidRPr="00146CF2">
        <w:rPr>
          <w:rFonts w:ascii="Arial" w:eastAsia="Arial MT" w:hAnsi="Arial" w:cs="Arial"/>
          <w:b w:val="0"/>
          <w:i w:val="0"/>
          <w:sz w:val="22"/>
          <w:szCs w:val="22"/>
          <w:lang w:val="pt-PT" w:eastAsia="en-US"/>
        </w:rPr>
        <w:t xml:space="preserve">outras </w:t>
      </w:r>
      <w:r w:rsidRPr="00146CF2">
        <w:rPr>
          <w:rFonts w:ascii="Arial" w:eastAsia="Arial MT" w:hAnsi="Arial" w:cs="Arial"/>
          <w:b w:val="0"/>
          <w:i w:val="0"/>
          <w:spacing w:val="-2"/>
          <w:sz w:val="22"/>
          <w:szCs w:val="22"/>
          <w:lang w:val="pt-PT" w:eastAsia="en-US"/>
        </w:rPr>
        <w:t>providências.</w:t>
      </w:r>
    </w:p>
    <w:p w14:paraId="740C971F" w14:textId="77777777" w:rsidR="00146CF2" w:rsidRPr="00146CF2" w:rsidRDefault="00146CF2" w:rsidP="00146CF2">
      <w:pPr>
        <w:widowControl w:val="0"/>
        <w:autoSpaceDE w:val="0"/>
        <w:autoSpaceDN w:val="0"/>
        <w:spacing w:line="276" w:lineRule="auto"/>
        <w:ind w:left="4253" w:right="136"/>
        <w:jc w:val="both"/>
        <w:rPr>
          <w:rFonts w:ascii="Arial" w:eastAsia="Arial MT" w:hAnsi="Arial" w:cs="Arial"/>
          <w:b w:val="0"/>
          <w:iCs/>
          <w:szCs w:val="24"/>
          <w:lang w:val="pt-PT" w:eastAsia="en-US"/>
        </w:rPr>
      </w:pPr>
    </w:p>
    <w:p w14:paraId="220E6E42" w14:textId="77777777" w:rsidR="00146CF2" w:rsidRPr="00146CF2" w:rsidRDefault="00146CF2" w:rsidP="00146CF2">
      <w:pPr>
        <w:widowControl w:val="0"/>
        <w:autoSpaceDE w:val="0"/>
        <w:autoSpaceDN w:val="0"/>
        <w:spacing w:before="239" w:line="276" w:lineRule="auto"/>
        <w:ind w:left="2" w:right="83" w:firstLine="1134"/>
        <w:jc w:val="both"/>
        <w:rPr>
          <w:rFonts w:ascii="Arial MT" w:eastAsia="Arial MT" w:hAnsi="Arial MT" w:cs="Arial MT"/>
          <w:b w:val="0"/>
          <w:i w:val="0"/>
          <w:szCs w:val="24"/>
          <w:lang w:val="pt-PT" w:eastAsia="en-US"/>
        </w:rPr>
      </w:pPr>
      <w:r w:rsidRPr="00146CF2">
        <w:rPr>
          <w:rFonts w:ascii="Arial" w:eastAsia="Arial MT" w:hAnsi="Arial" w:cs="Arial MT"/>
          <w:i w:val="0"/>
          <w:szCs w:val="24"/>
          <w:lang w:val="pt-PT" w:eastAsia="en-US"/>
        </w:rPr>
        <w:t>CELSO</w:t>
      </w:r>
      <w:r w:rsidRPr="00146CF2">
        <w:rPr>
          <w:rFonts w:ascii="Arial" w:eastAsia="Arial MT" w:hAnsi="Arial" w:cs="Arial MT"/>
          <w:i w:val="0"/>
          <w:spacing w:val="-3"/>
          <w:szCs w:val="24"/>
          <w:lang w:val="pt-PT" w:eastAsia="en-US"/>
        </w:rPr>
        <w:t xml:space="preserve"> </w:t>
      </w:r>
      <w:r w:rsidRPr="00146CF2">
        <w:rPr>
          <w:rFonts w:ascii="Arial" w:eastAsia="Arial MT" w:hAnsi="Arial" w:cs="Arial MT"/>
          <w:i w:val="0"/>
          <w:szCs w:val="24"/>
          <w:lang w:val="pt-PT" w:eastAsia="en-US"/>
        </w:rPr>
        <w:t>PAZUCH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,</w:t>
      </w:r>
      <w:r w:rsidRPr="00146CF2">
        <w:rPr>
          <w:rFonts w:ascii="Arial MT" w:eastAsia="Arial MT" w:hAnsi="Arial MT" w:cs="Arial MT"/>
          <w:b w:val="0"/>
          <w:i w:val="0"/>
          <w:spacing w:val="-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Prefeito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Municipal</w:t>
      </w:r>
      <w:r w:rsidRPr="00146CF2">
        <w:rPr>
          <w:rFonts w:ascii="Arial MT" w:eastAsia="Arial MT" w:hAnsi="Arial MT" w:cs="Arial MT"/>
          <w:b w:val="0"/>
          <w:i w:val="0"/>
          <w:spacing w:val="-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de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Bom Retiro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do</w:t>
      </w:r>
      <w:r w:rsidRPr="00146CF2">
        <w:rPr>
          <w:rFonts w:ascii="Arial MT" w:eastAsia="Arial MT" w:hAnsi="Arial MT" w:cs="Arial MT"/>
          <w:b w:val="0"/>
          <w:i w:val="0"/>
          <w:spacing w:val="-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Sul,</w:t>
      </w:r>
      <w:r w:rsidRPr="00146CF2">
        <w:rPr>
          <w:rFonts w:ascii="Arial MT" w:eastAsia="Arial MT" w:hAnsi="Arial MT" w:cs="Arial MT"/>
          <w:b w:val="0"/>
          <w:i w:val="0"/>
          <w:spacing w:val="-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Estado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do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Rio Grande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do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Sul,</w:t>
      </w:r>
      <w:r w:rsidRPr="00146CF2">
        <w:rPr>
          <w:rFonts w:ascii="Arial MT" w:eastAsia="Arial MT" w:hAnsi="Arial MT" w:cs="Arial MT"/>
          <w:b w:val="0"/>
          <w:i w:val="0"/>
          <w:spacing w:val="-7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em</w:t>
      </w:r>
      <w:r w:rsidRPr="00146CF2">
        <w:rPr>
          <w:rFonts w:ascii="Arial MT" w:eastAsia="Arial MT" w:hAnsi="Arial MT" w:cs="Arial MT"/>
          <w:b w:val="0"/>
          <w:i w:val="0"/>
          <w:spacing w:val="-7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cumprimento</w:t>
      </w:r>
      <w:r w:rsidRPr="00146CF2">
        <w:rPr>
          <w:rFonts w:ascii="Arial MT" w:eastAsia="Arial MT" w:hAnsi="Arial MT" w:cs="Arial MT"/>
          <w:b w:val="0"/>
          <w:i w:val="0"/>
          <w:spacing w:val="-6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ao</w:t>
      </w:r>
      <w:r w:rsidRPr="00146CF2">
        <w:rPr>
          <w:rFonts w:ascii="Arial MT" w:eastAsia="Arial MT" w:hAnsi="Arial MT" w:cs="Arial MT"/>
          <w:b w:val="0"/>
          <w:i w:val="0"/>
          <w:spacing w:val="-4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disposto</w:t>
      </w:r>
      <w:r w:rsidRPr="00146CF2">
        <w:rPr>
          <w:rFonts w:ascii="Arial MT" w:eastAsia="Arial MT" w:hAnsi="Arial MT" w:cs="Arial MT"/>
          <w:b w:val="0"/>
          <w:i w:val="0"/>
          <w:spacing w:val="-6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no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art.</w:t>
      </w:r>
      <w:r w:rsidRPr="00146CF2">
        <w:rPr>
          <w:rFonts w:ascii="Arial MT" w:eastAsia="Arial MT" w:hAnsi="Arial MT" w:cs="Arial MT"/>
          <w:b w:val="0"/>
          <w:i w:val="0"/>
          <w:spacing w:val="-6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58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da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Lei</w:t>
      </w:r>
      <w:r w:rsidRPr="00146CF2">
        <w:rPr>
          <w:rFonts w:ascii="Arial MT" w:eastAsia="Arial MT" w:hAnsi="Arial MT" w:cs="Arial MT"/>
          <w:b w:val="0"/>
          <w:i w:val="0"/>
          <w:spacing w:val="-6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Orgânica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do</w:t>
      </w:r>
      <w:r w:rsidRPr="00146CF2">
        <w:rPr>
          <w:rFonts w:ascii="Arial MT" w:eastAsia="Arial MT" w:hAnsi="Arial MT" w:cs="Arial MT"/>
          <w:b w:val="0"/>
          <w:i w:val="0"/>
          <w:spacing w:val="-6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>Município.</w:t>
      </w:r>
    </w:p>
    <w:p w14:paraId="1EA8A655" w14:textId="77777777" w:rsidR="00146CF2" w:rsidRPr="00146CF2" w:rsidRDefault="00146CF2" w:rsidP="00146CF2">
      <w:pPr>
        <w:widowControl w:val="0"/>
        <w:autoSpaceDE w:val="0"/>
        <w:autoSpaceDN w:val="0"/>
        <w:spacing w:before="241" w:line="276" w:lineRule="auto"/>
        <w:ind w:left="2" w:right="83" w:firstLine="1134"/>
        <w:jc w:val="both"/>
        <w:rPr>
          <w:rFonts w:ascii="Arial MT" w:eastAsia="Arial MT" w:hAnsi="Arial MT" w:cs="Arial MT"/>
          <w:b w:val="0"/>
          <w:i w:val="0"/>
          <w:szCs w:val="24"/>
          <w:lang w:val="pt-PT" w:eastAsia="en-US"/>
        </w:rPr>
      </w:pPr>
      <w:r w:rsidRPr="00146CF2">
        <w:rPr>
          <w:rFonts w:ascii="Arial MT" w:eastAsia="Arial MT" w:hAnsi="Arial MT" w:cs="Arial MT"/>
          <w:bCs/>
          <w:i w:val="0"/>
          <w:szCs w:val="24"/>
          <w:lang w:val="pt-PT" w:eastAsia="en-US"/>
        </w:rPr>
        <w:t>FAÇO SABER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 xml:space="preserve"> que o Poder Legislativo aprovou e eu sanciono e promulgo a seguinte Lei:</w:t>
      </w:r>
    </w:p>
    <w:p w14:paraId="4701C1E0" w14:textId="77777777" w:rsidR="00146CF2" w:rsidRPr="00146CF2" w:rsidRDefault="00146CF2" w:rsidP="00146CF2">
      <w:pPr>
        <w:widowControl w:val="0"/>
        <w:autoSpaceDE w:val="0"/>
        <w:autoSpaceDN w:val="0"/>
        <w:spacing w:before="240" w:line="276" w:lineRule="auto"/>
        <w:ind w:left="2" w:firstLine="1172"/>
        <w:jc w:val="both"/>
        <w:rPr>
          <w:rFonts w:ascii="Arial MT" w:eastAsia="Arial MT" w:hAnsi="Arial MT" w:cs="Arial MT"/>
          <w:b w:val="0"/>
          <w:i w:val="0"/>
          <w:szCs w:val="24"/>
          <w:lang w:val="pt-PT" w:eastAsia="en-US"/>
        </w:rPr>
      </w:pPr>
      <w:r w:rsidRPr="00146CF2">
        <w:rPr>
          <w:rFonts w:ascii="Arial MT" w:eastAsia="Arial MT" w:hAnsi="Arial MT" w:cs="Arial MT"/>
          <w:bCs/>
          <w:i w:val="0"/>
          <w:szCs w:val="24"/>
          <w:lang w:val="pt-PT" w:eastAsia="en-US"/>
        </w:rPr>
        <w:t>Art.</w:t>
      </w:r>
      <w:r w:rsidRPr="00146CF2">
        <w:rPr>
          <w:rFonts w:ascii="Arial MT" w:eastAsia="Arial MT" w:hAnsi="Arial MT" w:cs="Arial MT"/>
          <w:bCs/>
          <w:i w:val="0"/>
          <w:spacing w:val="-7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Cs/>
          <w:i w:val="0"/>
          <w:szCs w:val="24"/>
          <w:lang w:val="pt-PT" w:eastAsia="en-US"/>
        </w:rPr>
        <w:t>1º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.</w:t>
      </w:r>
      <w:r w:rsidRPr="00146CF2">
        <w:rPr>
          <w:rFonts w:ascii="Arial MT" w:eastAsia="Arial MT" w:hAnsi="Arial MT" w:cs="Arial MT"/>
          <w:b w:val="0"/>
          <w:i w:val="0"/>
          <w:spacing w:val="-4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Fica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instituído,</w:t>
      </w:r>
      <w:r w:rsidRPr="00146CF2">
        <w:rPr>
          <w:rFonts w:ascii="Arial MT" w:eastAsia="Arial MT" w:hAnsi="Arial MT" w:cs="Arial MT"/>
          <w:b w:val="0"/>
          <w:i w:val="0"/>
          <w:spacing w:val="-6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no</w:t>
      </w:r>
      <w:r w:rsidRPr="00146CF2">
        <w:rPr>
          <w:rFonts w:ascii="Arial MT" w:eastAsia="Arial MT" w:hAnsi="Arial MT" w:cs="Arial MT"/>
          <w:b w:val="0"/>
          <w:i w:val="0"/>
          <w:spacing w:val="-4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âmbito</w:t>
      </w:r>
      <w:r w:rsidRPr="00146CF2">
        <w:rPr>
          <w:rFonts w:ascii="Arial MT" w:eastAsia="Arial MT" w:hAnsi="Arial MT" w:cs="Arial MT"/>
          <w:b w:val="0"/>
          <w:i w:val="0"/>
          <w:spacing w:val="-7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do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Município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de</w:t>
      </w:r>
      <w:r w:rsidRPr="00146CF2">
        <w:rPr>
          <w:rFonts w:ascii="Arial MT" w:eastAsia="Arial MT" w:hAnsi="Arial MT" w:cs="Arial MT"/>
          <w:b w:val="0"/>
          <w:i w:val="0"/>
          <w:spacing w:val="-4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Bom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Retiro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do</w:t>
      </w:r>
      <w:r w:rsidRPr="00146CF2">
        <w:rPr>
          <w:rFonts w:ascii="Arial MT" w:eastAsia="Arial MT" w:hAnsi="Arial MT" w:cs="Arial MT"/>
          <w:b w:val="0"/>
          <w:i w:val="0"/>
          <w:spacing w:val="-4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Sul,</w:t>
      </w:r>
      <w:r w:rsidRPr="00146CF2">
        <w:rPr>
          <w:rFonts w:ascii="Arial MT" w:eastAsia="Arial MT" w:hAnsi="Arial MT" w:cs="Arial MT"/>
          <w:b w:val="0"/>
          <w:i w:val="0"/>
          <w:spacing w:val="-6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o</w:t>
      </w:r>
      <w:r w:rsidRPr="00146CF2">
        <w:rPr>
          <w:rFonts w:ascii="Arial MT" w:eastAsia="Arial MT" w:hAnsi="Arial MT" w:cs="Arial MT"/>
          <w:b w:val="0"/>
          <w:i w:val="0"/>
          <w:spacing w:val="-7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Dia Municipal do Aquicultor, a ser celebrado anualmente, no dia 09 de novembro.</w:t>
      </w:r>
    </w:p>
    <w:p w14:paraId="297794A7" w14:textId="77777777" w:rsidR="00146CF2" w:rsidRPr="00146CF2" w:rsidRDefault="00146CF2" w:rsidP="00146CF2">
      <w:pPr>
        <w:widowControl w:val="0"/>
        <w:autoSpaceDE w:val="0"/>
        <w:autoSpaceDN w:val="0"/>
        <w:spacing w:before="241"/>
        <w:ind w:left="1136"/>
        <w:jc w:val="both"/>
        <w:rPr>
          <w:rFonts w:ascii="Arial MT" w:eastAsia="Arial MT" w:hAnsi="Arial MT" w:cs="Arial MT"/>
          <w:b w:val="0"/>
          <w:i w:val="0"/>
          <w:szCs w:val="24"/>
          <w:lang w:val="pt-PT" w:eastAsia="en-US"/>
        </w:rPr>
      </w:pPr>
      <w:r w:rsidRPr="00146CF2">
        <w:rPr>
          <w:rFonts w:ascii="Arial MT" w:eastAsia="Arial MT" w:hAnsi="Arial MT" w:cs="Arial MT"/>
          <w:bCs/>
          <w:i w:val="0"/>
          <w:szCs w:val="24"/>
          <w:lang w:val="pt-PT" w:eastAsia="en-US"/>
        </w:rPr>
        <w:t>Art.</w:t>
      </w:r>
      <w:r w:rsidRPr="00146CF2">
        <w:rPr>
          <w:rFonts w:ascii="Arial MT" w:eastAsia="Arial MT" w:hAnsi="Arial MT" w:cs="Arial MT"/>
          <w:bCs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Cs/>
          <w:i w:val="0"/>
          <w:szCs w:val="24"/>
          <w:lang w:val="pt-PT" w:eastAsia="en-US"/>
        </w:rPr>
        <w:t>2º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.</w:t>
      </w:r>
      <w:r w:rsidRPr="00146CF2">
        <w:rPr>
          <w:rFonts w:ascii="Arial MT" w:eastAsia="Arial MT" w:hAnsi="Arial MT" w:cs="Arial MT"/>
          <w:b w:val="0"/>
          <w:i w:val="0"/>
          <w:spacing w:val="-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São</w:t>
      </w:r>
      <w:r w:rsidRPr="00146CF2">
        <w:rPr>
          <w:rFonts w:ascii="Arial MT" w:eastAsia="Arial MT" w:hAnsi="Arial MT" w:cs="Arial MT"/>
          <w:b w:val="0"/>
          <w:i w:val="0"/>
          <w:spacing w:val="-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objetivos</w:t>
      </w:r>
      <w:r w:rsidRPr="00146CF2">
        <w:rPr>
          <w:rFonts w:ascii="Arial MT" w:eastAsia="Arial MT" w:hAnsi="Arial MT" w:cs="Arial MT"/>
          <w:b w:val="0"/>
          <w:i w:val="0"/>
          <w:spacing w:val="-4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do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Dia</w:t>
      </w:r>
      <w:r w:rsidRPr="00146CF2">
        <w:rPr>
          <w:rFonts w:ascii="Arial MT" w:eastAsia="Arial MT" w:hAnsi="Arial MT" w:cs="Arial MT"/>
          <w:b w:val="0"/>
          <w:i w:val="0"/>
          <w:spacing w:val="-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Municipal</w:t>
      </w:r>
      <w:r w:rsidRPr="00146CF2">
        <w:rPr>
          <w:rFonts w:ascii="Arial MT" w:eastAsia="Arial MT" w:hAnsi="Arial MT" w:cs="Arial MT"/>
          <w:b w:val="0"/>
          <w:i w:val="0"/>
          <w:spacing w:val="-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do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>Aquicultor:</w:t>
      </w:r>
    </w:p>
    <w:p w14:paraId="6B8EA22F" w14:textId="77777777" w:rsidR="00146CF2" w:rsidRPr="00146CF2" w:rsidRDefault="00146CF2" w:rsidP="00146CF2">
      <w:pPr>
        <w:widowControl w:val="0"/>
        <w:autoSpaceDE w:val="0"/>
        <w:autoSpaceDN w:val="0"/>
        <w:spacing w:before="4"/>
        <w:jc w:val="both"/>
        <w:rPr>
          <w:rFonts w:ascii="Arial MT" w:eastAsia="Arial MT" w:hAnsi="Arial MT" w:cs="Arial MT"/>
          <w:b w:val="0"/>
          <w:i w:val="0"/>
          <w:szCs w:val="24"/>
          <w:lang w:val="pt-PT" w:eastAsia="en-US"/>
        </w:rPr>
      </w:pPr>
    </w:p>
    <w:p w14:paraId="59F0C4E8" w14:textId="77777777" w:rsidR="00146CF2" w:rsidRPr="00146CF2" w:rsidRDefault="00146CF2" w:rsidP="00146CF2">
      <w:pPr>
        <w:widowControl w:val="0"/>
        <w:numPr>
          <w:ilvl w:val="0"/>
          <w:numId w:val="39"/>
        </w:numPr>
        <w:tabs>
          <w:tab w:val="left" w:pos="1257"/>
        </w:tabs>
        <w:autoSpaceDE w:val="0"/>
        <w:autoSpaceDN w:val="0"/>
        <w:ind w:left="1257" w:hanging="121"/>
        <w:jc w:val="both"/>
        <w:rPr>
          <w:rFonts w:ascii="Arial MT" w:eastAsia="Arial MT" w:hAnsi="Arial MT" w:cs="Arial MT"/>
          <w:b w:val="0"/>
          <w:i w:val="0"/>
          <w:szCs w:val="22"/>
          <w:lang w:val="pt-PT" w:eastAsia="en-US"/>
        </w:rPr>
      </w:pP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–</w:t>
      </w:r>
      <w:r w:rsidRPr="00146CF2">
        <w:rPr>
          <w:rFonts w:ascii="Arial MT" w:eastAsia="Arial MT" w:hAnsi="Arial MT" w:cs="Arial MT"/>
          <w:b w:val="0"/>
          <w:i w:val="0"/>
          <w:spacing w:val="-17"/>
          <w:szCs w:val="22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promover</w:t>
      </w:r>
      <w:r w:rsidRPr="00146CF2">
        <w:rPr>
          <w:rFonts w:ascii="Arial MT" w:eastAsia="Arial MT" w:hAnsi="Arial MT" w:cs="Arial MT"/>
          <w:b w:val="0"/>
          <w:i w:val="0"/>
          <w:spacing w:val="-14"/>
          <w:szCs w:val="22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a</w:t>
      </w:r>
      <w:r w:rsidRPr="00146CF2">
        <w:rPr>
          <w:rFonts w:ascii="Arial MT" w:eastAsia="Arial MT" w:hAnsi="Arial MT" w:cs="Arial MT"/>
          <w:b w:val="0"/>
          <w:i w:val="0"/>
          <w:spacing w:val="-15"/>
          <w:szCs w:val="22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importância</w:t>
      </w:r>
      <w:r w:rsidRPr="00146CF2">
        <w:rPr>
          <w:rFonts w:ascii="Arial MT" w:eastAsia="Arial MT" w:hAnsi="Arial MT" w:cs="Arial MT"/>
          <w:b w:val="0"/>
          <w:i w:val="0"/>
          <w:spacing w:val="-14"/>
          <w:szCs w:val="22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da</w:t>
      </w:r>
      <w:r w:rsidRPr="00146CF2">
        <w:rPr>
          <w:rFonts w:ascii="Arial MT" w:eastAsia="Arial MT" w:hAnsi="Arial MT" w:cs="Arial MT"/>
          <w:b w:val="0"/>
          <w:i w:val="0"/>
          <w:spacing w:val="-14"/>
          <w:szCs w:val="22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segurança</w:t>
      </w:r>
      <w:r w:rsidRPr="00146CF2">
        <w:rPr>
          <w:rFonts w:ascii="Arial MT" w:eastAsia="Arial MT" w:hAnsi="Arial MT" w:cs="Arial MT"/>
          <w:b w:val="0"/>
          <w:i w:val="0"/>
          <w:spacing w:val="-14"/>
          <w:szCs w:val="22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do</w:t>
      </w:r>
      <w:r w:rsidRPr="00146CF2">
        <w:rPr>
          <w:rFonts w:ascii="Arial MT" w:eastAsia="Arial MT" w:hAnsi="Arial MT" w:cs="Arial MT"/>
          <w:b w:val="0"/>
          <w:i w:val="0"/>
          <w:spacing w:val="-13"/>
          <w:szCs w:val="22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trabalho</w:t>
      </w:r>
      <w:r w:rsidRPr="00146CF2">
        <w:rPr>
          <w:rFonts w:ascii="Arial MT" w:eastAsia="Arial MT" w:hAnsi="Arial MT" w:cs="Arial MT"/>
          <w:b w:val="0"/>
          <w:i w:val="0"/>
          <w:spacing w:val="-14"/>
          <w:szCs w:val="22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na</w:t>
      </w:r>
      <w:r w:rsidRPr="00146CF2">
        <w:rPr>
          <w:rFonts w:ascii="Arial MT" w:eastAsia="Arial MT" w:hAnsi="Arial MT" w:cs="Arial MT"/>
          <w:b w:val="0"/>
          <w:i w:val="0"/>
          <w:spacing w:val="-15"/>
          <w:szCs w:val="22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atividade</w:t>
      </w:r>
      <w:r w:rsidRPr="00146CF2">
        <w:rPr>
          <w:rFonts w:ascii="Arial MT" w:eastAsia="Arial MT" w:hAnsi="Arial MT" w:cs="Arial MT"/>
          <w:b w:val="0"/>
          <w:i w:val="0"/>
          <w:spacing w:val="-14"/>
          <w:szCs w:val="22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2"/>
          <w:lang w:val="pt-PT" w:eastAsia="en-US"/>
        </w:rPr>
        <w:t>aquícola;</w:t>
      </w:r>
    </w:p>
    <w:p w14:paraId="04BEDE6A" w14:textId="77777777" w:rsidR="00146CF2" w:rsidRPr="00146CF2" w:rsidRDefault="00146CF2" w:rsidP="00146CF2">
      <w:pPr>
        <w:widowControl w:val="0"/>
        <w:autoSpaceDE w:val="0"/>
        <w:autoSpaceDN w:val="0"/>
        <w:spacing w:before="6"/>
        <w:jc w:val="both"/>
        <w:rPr>
          <w:rFonts w:ascii="Arial MT" w:eastAsia="Arial MT" w:hAnsi="Arial MT" w:cs="Arial MT"/>
          <w:b w:val="0"/>
          <w:i w:val="0"/>
          <w:szCs w:val="24"/>
          <w:lang w:val="pt-PT" w:eastAsia="en-US"/>
        </w:rPr>
      </w:pPr>
    </w:p>
    <w:p w14:paraId="29672BBA" w14:textId="77777777" w:rsidR="00146CF2" w:rsidRPr="00146CF2" w:rsidRDefault="00146CF2" w:rsidP="00146CF2">
      <w:pPr>
        <w:widowControl w:val="0"/>
        <w:numPr>
          <w:ilvl w:val="0"/>
          <w:numId w:val="39"/>
        </w:numPr>
        <w:tabs>
          <w:tab w:val="left" w:pos="1351"/>
        </w:tabs>
        <w:autoSpaceDE w:val="0"/>
        <w:autoSpaceDN w:val="0"/>
        <w:spacing w:line="276" w:lineRule="auto"/>
        <w:ind w:left="2" w:right="143" w:firstLine="1134"/>
        <w:jc w:val="both"/>
        <w:rPr>
          <w:rFonts w:ascii="Arial MT" w:eastAsia="Arial MT" w:hAnsi="Arial MT" w:cs="Arial MT"/>
          <w:b w:val="0"/>
          <w:i w:val="0"/>
          <w:szCs w:val="22"/>
          <w:lang w:val="pt-PT" w:eastAsia="en-US"/>
        </w:rPr>
      </w:pP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– divulgar informações sobre o trabalho da aquicultura e o dia a dia da atividade da aquicultura;</w:t>
      </w:r>
    </w:p>
    <w:p w14:paraId="76054048" w14:textId="77777777" w:rsidR="00146CF2" w:rsidRPr="00146CF2" w:rsidRDefault="00146CF2" w:rsidP="00146CF2">
      <w:pPr>
        <w:widowControl w:val="0"/>
        <w:numPr>
          <w:ilvl w:val="0"/>
          <w:numId w:val="39"/>
        </w:numPr>
        <w:tabs>
          <w:tab w:val="left" w:pos="1480"/>
        </w:tabs>
        <w:autoSpaceDE w:val="0"/>
        <w:autoSpaceDN w:val="0"/>
        <w:spacing w:before="239" w:line="276" w:lineRule="auto"/>
        <w:ind w:left="2" w:right="142" w:firstLine="1134"/>
        <w:jc w:val="both"/>
        <w:rPr>
          <w:rFonts w:ascii="Arial MT" w:eastAsia="Arial MT" w:hAnsi="Arial MT" w:cs="Arial MT"/>
          <w:b w:val="0"/>
          <w:i w:val="0"/>
          <w:szCs w:val="22"/>
          <w:lang w:val="pt-PT" w:eastAsia="en-US"/>
        </w:rPr>
      </w:pPr>
      <w:r w:rsidRPr="00146CF2">
        <w:rPr>
          <w:rFonts w:ascii="Arial MT" w:eastAsia="Arial MT" w:hAnsi="Arial MT" w:cs="Arial MT"/>
          <w:b w:val="0"/>
          <w:i w:val="0"/>
          <w:szCs w:val="22"/>
          <w:lang w:val="pt-PT" w:eastAsia="en-US"/>
        </w:rPr>
        <w:t>– sensibilizar a sociedade sobre a necessidade da ampliação do profissionalismo dos Aquicultores em vários polos da atividade, contribuindo para o incremento substancial da atividade da aquicultura.</w:t>
      </w:r>
    </w:p>
    <w:p w14:paraId="427FEF76" w14:textId="77777777" w:rsidR="00146CF2" w:rsidRPr="00146CF2" w:rsidRDefault="00146CF2" w:rsidP="00146CF2">
      <w:pPr>
        <w:widowControl w:val="0"/>
        <w:autoSpaceDE w:val="0"/>
        <w:autoSpaceDN w:val="0"/>
        <w:spacing w:before="240" w:line="276" w:lineRule="auto"/>
        <w:ind w:left="2" w:right="83" w:firstLine="1134"/>
        <w:jc w:val="both"/>
        <w:rPr>
          <w:rFonts w:ascii="Arial MT" w:eastAsia="Arial MT" w:hAnsi="Arial MT" w:cs="Arial MT"/>
          <w:b w:val="0"/>
          <w:i w:val="0"/>
          <w:szCs w:val="24"/>
          <w:lang w:val="pt-PT" w:eastAsia="en-US"/>
        </w:rPr>
      </w:pPr>
      <w:r w:rsidRPr="00146CF2">
        <w:rPr>
          <w:rFonts w:ascii="Arial MT" w:eastAsia="Arial MT" w:hAnsi="Arial MT" w:cs="Arial MT"/>
          <w:bCs/>
          <w:i w:val="0"/>
          <w:szCs w:val="24"/>
          <w:lang w:val="pt-PT" w:eastAsia="en-US"/>
        </w:rPr>
        <w:t>Art.</w:t>
      </w:r>
      <w:r w:rsidRPr="00146CF2">
        <w:rPr>
          <w:rFonts w:ascii="Arial MT" w:eastAsia="Arial MT" w:hAnsi="Arial MT" w:cs="Arial MT"/>
          <w:bCs/>
          <w:i w:val="0"/>
          <w:spacing w:val="-1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Cs/>
          <w:i w:val="0"/>
          <w:szCs w:val="24"/>
          <w:lang w:val="pt-PT" w:eastAsia="en-US"/>
        </w:rPr>
        <w:t>3º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.</w:t>
      </w:r>
      <w:r w:rsidRPr="00146CF2">
        <w:rPr>
          <w:rFonts w:ascii="Arial MT" w:eastAsia="Arial MT" w:hAnsi="Arial MT" w:cs="Arial MT"/>
          <w:b w:val="0"/>
          <w:i w:val="0"/>
          <w:spacing w:val="-15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A</w:t>
      </w:r>
      <w:r w:rsidRPr="00146CF2">
        <w:rPr>
          <w:rFonts w:ascii="Arial MT" w:eastAsia="Arial MT" w:hAnsi="Arial MT" w:cs="Arial MT"/>
          <w:b w:val="0"/>
          <w:i w:val="0"/>
          <w:spacing w:val="-14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referida</w:t>
      </w:r>
      <w:r w:rsidRPr="00146CF2">
        <w:rPr>
          <w:rFonts w:ascii="Arial MT" w:eastAsia="Arial MT" w:hAnsi="Arial MT" w:cs="Arial MT"/>
          <w:b w:val="0"/>
          <w:i w:val="0"/>
          <w:spacing w:val="-1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data</w:t>
      </w:r>
      <w:r w:rsidRPr="00146CF2">
        <w:rPr>
          <w:rFonts w:ascii="Arial MT" w:eastAsia="Arial MT" w:hAnsi="Arial MT" w:cs="Arial MT"/>
          <w:b w:val="0"/>
          <w:i w:val="0"/>
          <w:spacing w:val="-14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passará</w:t>
      </w:r>
      <w:r w:rsidRPr="00146CF2">
        <w:rPr>
          <w:rFonts w:ascii="Arial MT" w:eastAsia="Arial MT" w:hAnsi="Arial MT" w:cs="Arial MT"/>
          <w:b w:val="0"/>
          <w:i w:val="0"/>
          <w:spacing w:val="-1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a</w:t>
      </w:r>
      <w:r w:rsidRPr="00146CF2">
        <w:rPr>
          <w:rFonts w:ascii="Arial MT" w:eastAsia="Arial MT" w:hAnsi="Arial MT" w:cs="Arial MT"/>
          <w:b w:val="0"/>
          <w:i w:val="0"/>
          <w:spacing w:val="-14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constar</w:t>
      </w:r>
      <w:r w:rsidRPr="00146CF2">
        <w:rPr>
          <w:rFonts w:ascii="Arial MT" w:eastAsia="Arial MT" w:hAnsi="Arial MT" w:cs="Arial MT"/>
          <w:b w:val="0"/>
          <w:i w:val="0"/>
          <w:spacing w:val="-14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no</w:t>
      </w:r>
      <w:r w:rsidRPr="00146CF2">
        <w:rPr>
          <w:rFonts w:ascii="Arial MT" w:eastAsia="Arial MT" w:hAnsi="Arial MT" w:cs="Arial MT"/>
          <w:b w:val="0"/>
          <w:i w:val="0"/>
          <w:spacing w:val="-1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Calendário</w:t>
      </w:r>
      <w:r w:rsidRPr="00146CF2">
        <w:rPr>
          <w:rFonts w:ascii="Arial MT" w:eastAsia="Arial MT" w:hAnsi="Arial MT" w:cs="Arial MT"/>
          <w:b w:val="0"/>
          <w:i w:val="0"/>
          <w:spacing w:val="-16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Oficial</w:t>
      </w:r>
      <w:r w:rsidRPr="00146CF2">
        <w:rPr>
          <w:rFonts w:ascii="Arial MT" w:eastAsia="Arial MT" w:hAnsi="Arial MT" w:cs="Arial MT"/>
          <w:b w:val="0"/>
          <w:i w:val="0"/>
          <w:spacing w:val="-1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do</w:t>
      </w:r>
      <w:r w:rsidRPr="00146CF2">
        <w:rPr>
          <w:rFonts w:ascii="Arial MT" w:eastAsia="Arial MT" w:hAnsi="Arial MT" w:cs="Arial MT"/>
          <w:b w:val="0"/>
          <w:i w:val="0"/>
          <w:spacing w:val="-13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Município de Bom Retiro do Sul.</w:t>
      </w:r>
    </w:p>
    <w:p w14:paraId="41124B86" w14:textId="77777777" w:rsidR="00146CF2" w:rsidRPr="00146CF2" w:rsidRDefault="00146CF2" w:rsidP="00146CF2">
      <w:pPr>
        <w:widowControl w:val="0"/>
        <w:autoSpaceDE w:val="0"/>
        <w:autoSpaceDN w:val="0"/>
        <w:spacing w:before="242" w:line="276" w:lineRule="auto"/>
        <w:ind w:left="2" w:right="83" w:firstLine="1134"/>
        <w:jc w:val="both"/>
        <w:rPr>
          <w:rFonts w:ascii="Arial MT" w:eastAsia="Arial MT" w:hAnsi="Arial MT" w:cs="Arial MT"/>
          <w:b w:val="0"/>
          <w:i w:val="0"/>
          <w:szCs w:val="24"/>
          <w:lang w:val="pt-PT" w:eastAsia="en-US"/>
        </w:rPr>
      </w:pPr>
      <w:r w:rsidRPr="00146CF2">
        <w:rPr>
          <w:rFonts w:ascii="Arial MT" w:eastAsia="Arial MT" w:hAnsi="Arial MT" w:cs="Arial MT"/>
          <w:bCs/>
          <w:i w:val="0"/>
          <w:szCs w:val="24"/>
          <w:lang w:val="pt-PT" w:eastAsia="en-US"/>
        </w:rPr>
        <w:t>Art.</w:t>
      </w:r>
      <w:r w:rsidRPr="00146CF2">
        <w:rPr>
          <w:rFonts w:ascii="Arial MT" w:eastAsia="Arial MT" w:hAnsi="Arial MT" w:cs="Arial MT"/>
          <w:bCs/>
          <w:i w:val="0"/>
          <w:spacing w:val="-2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Cs/>
          <w:i w:val="0"/>
          <w:szCs w:val="24"/>
          <w:lang w:val="pt-PT" w:eastAsia="en-US"/>
        </w:rPr>
        <w:t>4º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.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Esta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Lei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entrará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em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vigor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na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data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da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sua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publicação,</w:t>
      </w:r>
      <w:r w:rsidRPr="00146CF2">
        <w:rPr>
          <w:rFonts w:ascii="Arial MT" w:eastAsia="Arial MT" w:hAnsi="Arial MT" w:cs="Arial MT"/>
          <w:b w:val="0"/>
          <w:i w:val="0"/>
          <w:spacing w:val="-2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revogadas</w:t>
      </w:r>
      <w:r w:rsidRPr="00146CF2">
        <w:rPr>
          <w:rFonts w:ascii="Arial MT" w:eastAsia="Arial MT" w:hAnsi="Arial MT" w:cs="Arial MT"/>
          <w:b w:val="0"/>
          <w:i w:val="0"/>
          <w:spacing w:val="-1"/>
          <w:szCs w:val="24"/>
          <w:lang w:val="pt-PT" w:eastAsia="en-US"/>
        </w:rPr>
        <w:t xml:space="preserve"> </w:t>
      </w:r>
      <w:r w:rsidRPr="00146CF2">
        <w:rPr>
          <w:rFonts w:ascii="Arial MT" w:eastAsia="Arial MT" w:hAnsi="Arial MT" w:cs="Arial MT"/>
          <w:b w:val="0"/>
          <w:i w:val="0"/>
          <w:szCs w:val="24"/>
          <w:lang w:val="pt-PT" w:eastAsia="en-US"/>
        </w:rPr>
        <w:t>as disposições em contrário.</w:t>
      </w:r>
    </w:p>
    <w:p w14:paraId="36626044" w14:textId="77777777" w:rsidR="00146CF2" w:rsidRDefault="00146CF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A03D5B6" w14:textId="77777777" w:rsidR="0082277F" w:rsidRDefault="0082277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297FC7E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2277F">
        <w:rPr>
          <w:rFonts w:ascii="Arial" w:hAnsi="Arial" w:cs="Arial"/>
          <w:b w:val="0"/>
          <w:i w:val="0"/>
          <w:szCs w:val="24"/>
        </w:rPr>
        <w:t>12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0392" w14:textId="77777777" w:rsidR="00BD654E" w:rsidRDefault="00BD654E" w:rsidP="00D9258E">
      <w:r>
        <w:separator/>
      </w:r>
    </w:p>
  </w:endnote>
  <w:endnote w:type="continuationSeparator" w:id="0">
    <w:p w14:paraId="7A524DE3" w14:textId="77777777" w:rsidR="00BD654E" w:rsidRDefault="00BD654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98FE" w14:textId="77777777" w:rsidR="00BD654E" w:rsidRDefault="00BD654E" w:rsidP="00D9258E">
      <w:r>
        <w:separator/>
      </w:r>
    </w:p>
  </w:footnote>
  <w:footnote w:type="continuationSeparator" w:id="0">
    <w:p w14:paraId="5D5FC995" w14:textId="77777777" w:rsidR="00BD654E" w:rsidRDefault="00BD654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4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1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6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2"/>
  </w:num>
  <w:num w:numId="19" w16cid:durableId="2143689142">
    <w:abstractNumId w:val="30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5"/>
  </w:num>
  <w:num w:numId="26" w16cid:durableId="488905028">
    <w:abstractNumId w:val="33"/>
  </w:num>
  <w:num w:numId="27" w16cid:durableId="1642079775">
    <w:abstractNumId w:val="27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6"/>
  </w:num>
  <w:num w:numId="31" w16cid:durableId="7022586">
    <w:abstractNumId w:val="7"/>
  </w:num>
  <w:num w:numId="32" w16cid:durableId="1126003717">
    <w:abstractNumId w:val="28"/>
  </w:num>
  <w:num w:numId="33" w16cid:durableId="889197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D654E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2025-03-07T11:44:00Z</cp:lastPrinted>
  <dcterms:created xsi:type="dcterms:W3CDTF">2025-03-12T12:17:00Z</dcterms:created>
  <dcterms:modified xsi:type="dcterms:W3CDTF">2025-03-12T12:17:00Z</dcterms:modified>
</cp:coreProperties>
</file>