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D376" w14:textId="77777777" w:rsidR="003C49DC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C6178B" wp14:editId="11821C39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78164F0" wp14:editId="4A0A27CC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5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RS</w:t>
      </w:r>
    </w:p>
    <w:p w14:paraId="1C892B37" w14:textId="77777777" w:rsidR="003C49DC" w:rsidRDefault="00000000">
      <w:pPr>
        <w:spacing w:before="2"/>
        <w:ind w:left="3954" w:right="2944" w:firstLine="244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554B8C2F" w14:textId="77777777" w:rsidR="003C49DC" w:rsidRDefault="00000000">
      <w:pPr>
        <w:ind w:left="4513" w:right="2944" w:hanging="171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4E4DD18C" w14:textId="77777777" w:rsidR="003C49DC" w:rsidRDefault="003C49DC">
      <w:pPr>
        <w:pStyle w:val="Corpodetexto"/>
        <w:rPr>
          <w:rFonts w:ascii="Times New Roman"/>
          <w:sz w:val="24"/>
        </w:rPr>
      </w:pPr>
    </w:p>
    <w:p w14:paraId="1A6CC5F9" w14:textId="77777777" w:rsidR="003C49DC" w:rsidRDefault="003C49DC">
      <w:pPr>
        <w:pStyle w:val="Corpodetexto"/>
        <w:spacing w:before="227"/>
        <w:rPr>
          <w:rFonts w:ascii="Times New Roman"/>
          <w:sz w:val="24"/>
        </w:rPr>
      </w:pPr>
    </w:p>
    <w:p w14:paraId="59F39A54" w14:textId="3E6872A1" w:rsidR="003C49DC" w:rsidRDefault="00000000">
      <w:pPr>
        <w:pStyle w:val="Ttulo1"/>
        <w:ind w:left="1419"/>
        <w:jc w:val="both"/>
      </w:pPr>
      <w:r>
        <w:t>PROPOSIÇÕES</w:t>
      </w:r>
      <w:r>
        <w:rPr>
          <w:spacing w:val="-3"/>
        </w:rPr>
        <w:t xml:space="preserve"> </w:t>
      </w:r>
      <w:r>
        <w:t>0</w:t>
      </w:r>
      <w:r w:rsidR="000E3142">
        <w:t>4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Vereadora</w:t>
      </w:r>
      <w:r>
        <w:rPr>
          <w:spacing w:val="-3"/>
        </w:rPr>
        <w:t xml:space="preserve"> </w:t>
      </w:r>
      <w:r>
        <w:t>Josi</w:t>
      </w:r>
      <w:r>
        <w:rPr>
          <w:spacing w:val="-2"/>
        </w:rPr>
        <w:t xml:space="preserve"> Görgen</w:t>
      </w:r>
    </w:p>
    <w:p w14:paraId="71745D2F" w14:textId="0B8B4F94" w:rsidR="003C49DC" w:rsidRDefault="00000000">
      <w:pPr>
        <w:ind w:left="1421"/>
        <w:jc w:val="both"/>
        <w:rPr>
          <w:sz w:val="24"/>
        </w:rPr>
      </w:pPr>
      <w:r>
        <w:rPr>
          <w:sz w:val="24"/>
        </w:rPr>
        <w:t>INDICAÇÃO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 w:rsidR="000E3142">
        <w:rPr>
          <w:spacing w:val="-4"/>
          <w:sz w:val="24"/>
        </w:rPr>
        <w:t>017/2</w:t>
      </w:r>
      <w:r>
        <w:rPr>
          <w:spacing w:val="-4"/>
          <w:sz w:val="24"/>
        </w:rPr>
        <w:t>025</w:t>
      </w:r>
    </w:p>
    <w:p w14:paraId="1827B7A8" w14:textId="77777777" w:rsidR="003C49DC" w:rsidRDefault="003C49DC">
      <w:pPr>
        <w:pStyle w:val="Corpodetexto"/>
        <w:rPr>
          <w:sz w:val="24"/>
        </w:rPr>
      </w:pPr>
    </w:p>
    <w:p w14:paraId="46BD6AF1" w14:textId="77777777" w:rsidR="003C49DC" w:rsidRDefault="003C49DC">
      <w:pPr>
        <w:pStyle w:val="Corpodetexto"/>
        <w:spacing w:before="139"/>
        <w:rPr>
          <w:sz w:val="24"/>
        </w:rPr>
      </w:pPr>
    </w:p>
    <w:p w14:paraId="6BBC8141" w14:textId="7A789D28" w:rsidR="003C49DC" w:rsidRDefault="00000000">
      <w:pPr>
        <w:spacing w:line="360" w:lineRule="auto"/>
        <w:ind w:left="1419" w:right="416" w:firstLine="707"/>
        <w:jc w:val="both"/>
        <w:rPr>
          <w:sz w:val="24"/>
        </w:rPr>
      </w:pPr>
      <w:r>
        <w:rPr>
          <w:sz w:val="24"/>
        </w:rPr>
        <w:t>Indico ao Excelentíssimo Senhor Prefeito Municipal em conjunto com a Secretaria Municipal de Obras, Viação, Urbanismo e Trânsito, conforme os termos regimentais e após a aprovação do plenário, que sejam realizadas obras de patrolamento e colocação de material na Rua Rufino Pereira Bilhar, visando a melhoria das condições de tráfego.</w:t>
      </w:r>
    </w:p>
    <w:p w14:paraId="39B7956C" w14:textId="77777777" w:rsidR="003C49DC" w:rsidRDefault="003C49DC">
      <w:pPr>
        <w:pStyle w:val="Corpodetexto"/>
        <w:rPr>
          <w:sz w:val="24"/>
        </w:rPr>
      </w:pPr>
    </w:p>
    <w:p w14:paraId="52EC1EFC" w14:textId="77777777" w:rsidR="003C49DC" w:rsidRDefault="00000000">
      <w:pPr>
        <w:pStyle w:val="Ttulo1"/>
        <w:ind w:right="210"/>
      </w:pPr>
      <w:r>
        <w:rPr>
          <w:spacing w:val="-2"/>
        </w:rPr>
        <w:t>MENSAGEM</w:t>
      </w:r>
      <w:r>
        <w:rPr>
          <w:spacing w:val="-1"/>
        </w:rPr>
        <w:t xml:space="preserve"> </w:t>
      </w:r>
      <w:r>
        <w:rPr>
          <w:spacing w:val="-2"/>
        </w:rPr>
        <w:t>JUSTIFICATIVA:</w:t>
      </w:r>
    </w:p>
    <w:p w14:paraId="476D7FB7" w14:textId="77777777" w:rsidR="003C49DC" w:rsidRDefault="003C49DC">
      <w:pPr>
        <w:pStyle w:val="Corpodetexto"/>
        <w:rPr>
          <w:rFonts w:ascii="Arial"/>
          <w:b/>
          <w:sz w:val="24"/>
        </w:rPr>
      </w:pPr>
    </w:p>
    <w:p w14:paraId="4EC964F9" w14:textId="77777777" w:rsidR="003C49DC" w:rsidRDefault="003C49DC">
      <w:pPr>
        <w:pStyle w:val="Corpodetexto"/>
        <w:rPr>
          <w:rFonts w:ascii="Arial"/>
          <w:b/>
          <w:sz w:val="24"/>
        </w:rPr>
      </w:pPr>
    </w:p>
    <w:p w14:paraId="1F3387F7" w14:textId="77777777" w:rsidR="003C49DC" w:rsidRDefault="00000000">
      <w:pPr>
        <w:ind w:left="2088"/>
        <w:rPr>
          <w:sz w:val="24"/>
        </w:rPr>
      </w:pPr>
      <w:r>
        <w:rPr>
          <w:sz w:val="24"/>
        </w:rPr>
        <w:t>Senhor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16F3CA9A" w14:textId="77777777" w:rsidR="003C49DC" w:rsidRDefault="00000000">
      <w:pPr>
        <w:ind w:left="2102"/>
        <w:rPr>
          <w:sz w:val="24"/>
        </w:rPr>
      </w:pPr>
      <w:r>
        <w:rPr>
          <w:sz w:val="24"/>
        </w:rPr>
        <w:t>Senhores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21B02E72" w14:textId="77777777" w:rsidR="003C49DC" w:rsidRDefault="003C49DC">
      <w:pPr>
        <w:pStyle w:val="Corpodetexto"/>
        <w:spacing w:before="275"/>
        <w:rPr>
          <w:sz w:val="24"/>
        </w:rPr>
      </w:pPr>
    </w:p>
    <w:p w14:paraId="7EF27D3D" w14:textId="77777777" w:rsidR="003C49DC" w:rsidRDefault="00000000">
      <w:pPr>
        <w:pStyle w:val="Corpodetexto"/>
        <w:spacing w:before="1" w:line="360" w:lineRule="auto"/>
        <w:ind w:left="1419" w:right="417"/>
        <w:jc w:val="both"/>
      </w:pPr>
      <w:r>
        <w:t>A</w:t>
      </w:r>
      <w:r>
        <w:rPr>
          <w:spacing w:val="-8"/>
        </w:rPr>
        <w:t xml:space="preserve"> </w:t>
      </w:r>
      <w:r>
        <w:t>referida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encontra-se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bastante</w:t>
      </w:r>
      <w:r>
        <w:rPr>
          <w:spacing w:val="-7"/>
        </w:rPr>
        <w:t xml:space="preserve"> </w:t>
      </w:r>
      <w:r>
        <w:t>precário,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formação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valetas,</w:t>
      </w:r>
      <w:r>
        <w:rPr>
          <w:spacing w:val="-8"/>
        </w:rPr>
        <w:t xml:space="preserve"> </w:t>
      </w:r>
      <w:r>
        <w:t>desníveis acentuados e pontos de difícil acesso, especialmente nas entradas das garagens, onde o solo está muito rebaixado em relação ao restante da rua. Essa situação compromete a circulação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veículos,</w:t>
      </w:r>
      <w:r>
        <w:rPr>
          <w:spacing w:val="-4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transtornos</w:t>
      </w:r>
      <w:r>
        <w:rPr>
          <w:spacing w:val="-5"/>
        </w:rPr>
        <w:t xml:space="preserve"> </w:t>
      </w:r>
      <w:r>
        <w:t>diários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moradores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provocar</w:t>
      </w:r>
      <w:r>
        <w:rPr>
          <w:spacing w:val="-4"/>
        </w:rPr>
        <w:t xml:space="preserve"> </w:t>
      </w:r>
      <w:r>
        <w:t xml:space="preserve">danos </w:t>
      </w:r>
      <w:r>
        <w:rPr>
          <w:spacing w:val="-2"/>
        </w:rPr>
        <w:t>materiais.</w:t>
      </w:r>
    </w:p>
    <w:p w14:paraId="37BB8559" w14:textId="77777777" w:rsidR="003C49DC" w:rsidRDefault="00000000">
      <w:pPr>
        <w:pStyle w:val="Corpodetexto"/>
        <w:spacing w:before="1" w:line="360" w:lineRule="auto"/>
        <w:ind w:left="1419" w:right="418"/>
        <w:jc w:val="both"/>
      </w:pPr>
      <w:r>
        <w:t>O patrolamento, aliado à colocação de material adequado, é uma medida necessária para garantir mais segurança, acessibilidade e dignidade a quem reside ou transita pelo local. Solicita-se, portanto, atenção especial do setor competente para que essa demanda seja atendida com urgência.</w:t>
      </w:r>
    </w:p>
    <w:p w14:paraId="2FF7684C" w14:textId="77777777" w:rsidR="003C49DC" w:rsidRDefault="003C49DC">
      <w:pPr>
        <w:pStyle w:val="Corpodetexto"/>
      </w:pPr>
    </w:p>
    <w:p w14:paraId="4168F198" w14:textId="77777777" w:rsidR="003C49DC" w:rsidRDefault="003C49DC">
      <w:pPr>
        <w:pStyle w:val="Corpodetexto"/>
      </w:pPr>
    </w:p>
    <w:p w14:paraId="720920B8" w14:textId="77777777" w:rsidR="003C49DC" w:rsidRDefault="003C49DC">
      <w:pPr>
        <w:pStyle w:val="Corpodetexto"/>
        <w:spacing w:before="110"/>
      </w:pPr>
    </w:p>
    <w:p w14:paraId="63391E24" w14:textId="77777777" w:rsidR="003C49DC" w:rsidRDefault="00000000">
      <w:pPr>
        <w:ind w:left="995" w:right="1205"/>
        <w:jc w:val="center"/>
        <w:rPr>
          <w:sz w:val="24"/>
        </w:rPr>
      </w:pPr>
      <w:r>
        <w:rPr>
          <w:spacing w:val="-2"/>
          <w:sz w:val="24"/>
        </w:rPr>
        <w:t>Atenciosamente,</w:t>
      </w:r>
    </w:p>
    <w:p w14:paraId="2146291E" w14:textId="77777777" w:rsidR="003C49DC" w:rsidRDefault="003C49DC">
      <w:pPr>
        <w:pStyle w:val="Corpodetexto"/>
        <w:rPr>
          <w:sz w:val="24"/>
        </w:rPr>
      </w:pPr>
    </w:p>
    <w:p w14:paraId="1BA415CE" w14:textId="77777777" w:rsidR="003C49DC" w:rsidRDefault="003C49DC">
      <w:pPr>
        <w:pStyle w:val="Corpodetexto"/>
        <w:rPr>
          <w:sz w:val="24"/>
        </w:rPr>
      </w:pPr>
    </w:p>
    <w:p w14:paraId="00E53244" w14:textId="1A34DC7C" w:rsidR="003C49DC" w:rsidRDefault="00000000">
      <w:pPr>
        <w:ind w:left="1148" w:right="210"/>
        <w:jc w:val="center"/>
        <w:rPr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3"/>
          <w:sz w:val="24"/>
        </w:rPr>
        <w:t xml:space="preserve"> </w:t>
      </w:r>
      <w:r w:rsidR="000E3142">
        <w:rPr>
          <w:spacing w:val="-3"/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junho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2025.</w:t>
      </w:r>
    </w:p>
    <w:sectPr w:rsidR="003C49DC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C"/>
    <w:rsid w:val="000B78EC"/>
    <w:rsid w:val="000E3142"/>
    <w:rsid w:val="003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043F"/>
  <w15:docId w15:val="{0EBB08AE-6689-4292-B151-6E08F40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232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2025-06-10T21:33:00Z</dcterms:created>
  <dcterms:modified xsi:type="dcterms:W3CDTF">2025-06-10T21:33:00Z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</Properties>
</file>