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69938AD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B7CC3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6F7632D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6545DA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B7CC3">
        <w:rPr>
          <w:rFonts w:ascii="Arial" w:hAnsi="Arial" w:cs="Arial"/>
          <w:iCs/>
          <w:sz w:val="24"/>
          <w:szCs w:val="24"/>
          <w:lang w:eastAsia="ar-SA"/>
        </w:rPr>
        <w:t>018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60A737C" w14:textId="77777777" w:rsidR="00355FB1" w:rsidRPr="006545DA" w:rsidRDefault="00355FB1" w:rsidP="00380D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41AAE7" w14:textId="3A523C72" w:rsidR="00F5572E" w:rsidRPr="00CD2262" w:rsidRDefault="00E1779D" w:rsidP="006545DA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D226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conforme os termos regimentais e após a aprovação do plenário, que </w:t>
      </w:r>
      <w:r w:rsidR="00CD2262" w:rsidRPr="00CD2262">
        <w:rPr>
          <w:rFonts w:ascii="Arial" w:hAnsi="Arial" w:cs="Arial"/>
          <w:color w:val="000000" w:themeColor="text1"/>
          <w:sz w:val="24"/>
          <w:szCs w:val="24"/>
          <w:lang w:eastAsia="ar-SA"/>
        </w:rPr>
        <w:t>avalie a viabilidade de criação de um aplicativo digital para a gestão e liberação do vale-feira dos servidores públicos municipais.</w:t>
      </w: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4ECA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380DFD" w:rsidRDefault="002618DD" w:rsidP="00380DFD">
      <w:pPr>
        <w:tabs>
          <w:tab w:val="left" w:pos="8504"/>
        </w:tabs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89FA2F8" w14:textId="77777777" w:rsidR="00380DFD" w:rsidRPr="003B7CC3" w:rsidRDefault="00380DFD" w:rsidP="003B7CC3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 atual sistemática de distribuição do vale-feira tem gerado atrasos frequentes, como no caso recente em que o crédito referente ao mês de maio ainda não havia sido liberado até o final de junho. Esses atrasos causam insatisfação e insegurança entre os servidores, que recorrem frequentemente ao Legislativo em busca de respostas.</w:t>
      </w:r>
    </w:p>
    <w:p w14:paraId="1F3C06FF" w14:textId="77777777" w:rsidR="00380DFD" w:rsidRPr="003B7CC3" w:rsidRDefault="00380DFD" w:rsidP="003B7CC3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 justificativa apresentada pela Administração de que os vales não são utilizados integralmente pelos servidores evidencia a fragilidade do sistema atual. Para superar essas limitações, propõe-se a criação de um aplicativo oficial que disponibilize o vale-feira em formato digital, com controle de créditos, prazos e utilização, proporcionando mais transparência, pontualidade e praticidade.</w:t>
      </w:r>
    </w:p>
    <w:p w14:paraId="5CE524B3" w14:textId="77777777" w:rsidR="00380DFD" w:rsidRPr="003B7CC3" w:rsidRDefault="00380DFD" w:rsidP="003B7CC3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ar-SA"/>
        </w:rPr>
        <w:t xml:space="preserve">Vale digital com QR </w:t>
      </w:r>
      <w:proofErr w:type="spellStart"/>
      <w:r w:rsidRPr="003B7CC3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ar-SA"/>
        </w:rPr>
        <w:t>Code</w:t>
      </w:r>
      <w:proofErr w:type="spellEnd"/>
    </w:p>
    <w:p w14:paraId="5DBDCC7B" w14:textId="77777777" w:rsidR="00380DFD" w:rsidRPr="003B7CC3" w:rsidRDefault="00380DFD" w:rsidP="003B7CC3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O crédito seria liberado em uma “carteira digital” (como Mercado Pago Empresas, PagSeguro Store ou Pix Troco), permitindo que o servidor utilize o celular para pagar diretamente na feira por meio de QR </w:t>
      </w:r>
      <w:proofErr w:type="spellStart"/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Code</w:t>
      </w:r>
      <w:proofErr w:type="spellEnd"/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.</w:t>
      </w:r>
    </w:p>
    <w:p w14:paraId="555A6246" w14:textId="77777777" w:rsidR="00380DFD" w:rsidRPr="003B7CC3" w:rsidRDefault="00380DFD" w:rsidP="003B7CC3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Essa solução traz diversos benefícios:</w:t>
      </w:r>
    </w:p>
    <w:p w14:paraId="0778FE3C" w14:textId="77777777" w:rsidR="00380DFD" w:rsidRPr="003B7CC3" w:rsidRDefault="00380DFD" w:rsidP="003B7CC3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Controle instantâneo dos gastos pelo servidor;</w:t>
      </w:r>
    </w:p>
    <w:p w14:paraId="47BDFF5D" w14:textId="77777777" w:rsidR="00380DFD" w:rsidRPr="003B7CC3" w:rsidRDefault="00380DFD" w:rsidP="003B7CC3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Pagamento imediato aos feirantes, garantindo agilidade financeira;</w:t>
      </w:r>
    </w:p>
    <w:p w14:paraId="5EFA7C22" w14:textId="77777777" w:rsidR="00380DFD" w:rsidRPr="003B7CC3" w:rsidRDefault="00380DFD" w:rsidP="003B7CC3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Dispensa a emissão de cartão físico, reduzindo custos;</w:t>
      </w:r>
    </w:p>
    <w:p w14:paraId="4A790D07" w14:textId="77777777" w:rsidR="00380DFD" w:rsidRPr="003B7CC3" w:rsidRDefault="00380DFD" w:rsidP="003B7CC3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Para a Prefeitura, representa baixo custo de manutenção, integração simples e elimina o risco de desvio físico dos vales.</w:t>
      </w:r>
    </w:p>
    <w:p w14:paraId="20F595DE" w14:textId="77777777" w:rsidR="00380DFD" w:rsidRPr="00380DFD" w:rsidRDefault="00380DFD" w:rsidP="003B7CC3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B7CC3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Trata-se de uma medida simples, moderna e eficaz para valorizar o funcionalismo público e profissionalizar a gestão dos benefícios oferecidos pela Prefeitura</w:t>
      </w: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21A70C75" w14:textId="1940490B" w:rsidR="002618DD" w:rsidRPr="006545DA" w:rsidRDefault="002618DD" w:rsidP="00CD2262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545DA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05756ABA" w14:textId="77777777" w:rsidR="00E1779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0FDEDEB4" w14:textId="77777777" w:rsidR="00E1779D" w:rsidRDefault="00E1779D" w:rsidP="00E1779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67BF6CE1" w:rsidR="002618DD" w:rsidRDefault="002618DD" w:rsidP="003B7CC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3B7CC3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3B7CC3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3C613F8" w:rsidR="002618DD" w:rsidRDefault="002618DD" w:rsidP="003B7CC3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380DFD">
        <w:rPr>
          <w:rFonts w:ascii="Arial" w:hAnsi="Arial" w:cs="Arial"/>
          <w:iCs/>
          <w:sz w:val="24"/>
          <w:szCs w:val="24"/>
          <w:lang w:eastAsia="ar-SA"/>
        </w:rPr>
        <w:t>1</w:t>
      </w:r>
      <w:r w:rsidR="003B7CC3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D2262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6545DA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3B7CC3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5F3C" w14:textId="77777777" w:rsidR="00184A36" w:rsidRDefault="00184A36" w:rsidP="008C505E">
      <w:r>
        <w:separator/>
      </w:r>
    </w:p>
  </w:endnote>
  <w:endnote w:type="continuationSeparator" w:id="0">
    <w:p w14:paraId="5733FB3B" w14:textId="77777777" w:rsidR="00184A36" w:rsidRDefault="00184A3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B15F" w14:textId="77777777" w:rsidR="00184A36" w:rsidRDefault="00184A36" w:rsidP="008C505E">
      <w:r>
        <w:separator/>
      </w:r>
    </w:p>
  </w:footnote>
  <w:footnote w:type="continuationSeparator" w:id="0">
    <w:p w14:paraId="0A73AF20" w14:textId="77777777" w:rsidR="00184A36" w:rsidRDefault="00184A3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382"/>
    <w:multiLevelType w:val="multilevel"/>
    <w:tmpl w:val="381A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1"/>
  </w:num>
  <w:num w:numId="2" w16cid:durableId="40607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0BDF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147A"/>
    <w:rsid w:val="001336D1"/>
    <w:rsid w:val="00134C4C"/>
    <w:rsid w:val="001477F1"/>
    <w:rsid w:val="001503E5"/>
    <w:rsid w:val="0016794D"/>
    <w:rsid w:val="00171837"/>
    <w:rsid w:val="00184A36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C6274"/>
    <w:rsid w:val="002E0FCF"/>
    <w:rsid w:val="002E6DDC"/>
    <w:rsid w:val="002F49B0"/>
    <w:rsid w:val="002F564C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0DFD"/>
    <w:rsid w:val="00383173"/>
    <w:rsid w:val="003962C1"/>
    <w:rsid w:val="003A0567"/>
    <w:rsid w:val="003A1F42"/>
    <w:rsid w:val="003A5367"/>
    <w:rsid w:val="003B3B4C"/>
    <w:rsid w:val="003B7CC3"/>
    <w:rsid w:val="003C2F8D"/>
    <w:rsid w:val="003E369F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758DE"/>
    <w:rsid w:val="004811DB"/>
    <w:rsid w:val="00484407"/>
    <w:rsid w:val="00486C81"/>
    <w:rsid w:val="00487C77"/>
    <w:rsid w:val="0049038E"/>
    <w:rsid w:val="00495A0E"/>
    <w:rsid w:val="004B052D"/>
    <w:rsid w:val="004D5C51"/>
    <w:rsid w:val="004E6BE6"/>
    <w:rsid w:val="004E6F3A"/>
    <w:rsid w:val="004F2BD6"/>
    <w:rsid w:val="004F5408"/>
    <w:rsid w:val="005039A2"/>
    <w:rsid w:val="00511AE4"/>
    <w:rsid w:val="005163C6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545DA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C0816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C47BF"/>
    <w:rsid w:val="00BD1B07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2262"/>
    <w:rsid w:val="00CD36AC"/>
    <w:rsid w:val="00CE02C1"/>
    <w:rsid w:val="00CE4F64"/>
    <w:rsid w:val="00CE710A"/>
    <w:rsid w:val="00CF682A"/>
    <w:rsid w:val="00D07A81"/>
    <w:rsid w:val="00D11E37"/>
    <w:rsid w:val="00D23F58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142D6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2025-03-06T11:57:00Z</cp:lastPrinted>
  <dcterms:created xsi:type="dcterms:W3CDTF">2025-08-12T13:26:00Z</dcterms:created>
  <dcterms:modified xsi:type="dcterms:W3CDTF">2025-08-12T13:26:00Z</dcterms:modified>
</cp:coreProperties>
</file>