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30D8" w14:textId="77777777" w:rsidR="00F73B68" w:rsidRDefault="00F54033" w:rsidP="00430EC3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F73B68">
        <w:rPr>
          <w:rFonts w:ascii="Arial" w:hAnsi="Arial" w:cs="Arial"/>
          <w:b/>
          <w:sz w:val="24"/>
          <w:szCs w:val="24"/>
          <w:lang w:eastAsia="ar-SA"/>
        </w:rPr>
        <w:t>10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A78AFB9" w:rsidR="00F54033" w:rsidRPr="00430EC3" w:rsidRDefault="00F54033" w:rsidP="00430EC3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C56E418" w14:textId="4E2E63E9" w:rsidR="00F54033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 xml:space="preserve">Celso Pazuch, juntamente com a </w:t>
      </w:r>
      <w:r w:rsidR="00430EC3" w:rsidRPr="008B1CAA">
        <w:rPr>
          <w:rFonts w:ascii="Arial" w:hAnsi="Arial" w:cs="Arial"/>
          <w:sz w:val="24"/>
          <w:szCs w:val="24"/>
        </w:rPr>
        <w:t>Secretaria Municipal de Obras, Viação, Urbanismo e Trânsito</w:t>
      </w:r>
      <w:r w:rsidR="00430EC3">
        <w:rPr>
          <w:rFonts w:ascii="Arial" w:hAnsi="Arial" w:cs="Arial"/>
          <w:sz w:val="24"/>
          <w:szCs w:val="24"/>
        </w:rPr>
        <w:t>.</w:t>
      </w:r>
    </w:p>
    <w:p w14:paraId="112B5E84" w14:textId="77777777" w:rsidR="00430EC3" w:rsidRPr="002C30B8" w:rsidRDefault="00430EC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6667A73" w14:textId="2EF77392" w:rsidR="00203002" w:rsidRPr="00203002" w:rsidRDefault="00430EC3" w:rsidP="00F73B68">
      <w:pPr>
        <w:suppressAutoHyphens/>
        <w:spacing w:line="276" w:lineRule="auto"/>
        <w:ind w:left="-142"/>
        <w:jc w:val="both"/>
        <w:rPr>
          <w:rFonts w:ascii="Arial" w:hAnsi="Arial" w:cs="Arial"/>
          <w:noProof/>
          <w:sz w:val="24"/>
          <w:szCs w:val="24"/>
        </w:rPr>
      </w:pPr>
      <w:r w:rsidRPr="00430EC3">
        <w:rPr>
          <w:rFonts w:ascii="Arial" w:hAnsi="Arial" w:cs="Arial"/>
          <w:sz w:val="24"/>
          <w:szCs w:val="24"/>
          <w:lang w:eastAsia="ar-SA"/>
        </w:rPr>
        <w:t xml:space="preserve">O Vereador </w:t>
      </w:r>
      <w:r>
        <w:rPr>
          <w:rFonts w:ascii="Arial" w:hAnsi="Arial" w:cs="Arial"/>
          <w:sz w:val="24"/>
          <w:szCs w:val="24"/>
          <w:lang w:eastAsia="ar-SA"/>
        </w:rPr>
        <w:t>João Batista Ferreira</w:t>
      </w:r>
      <w:r w:rsidRPr="00430EC3">
        <w:rPr>
          <w:rFonts w:ascii="Arial" w:hAnsi="Arial" w:cs="Arial"/>
          <w:sz w:val="24"/>
          <w:szCs w:val="24"/>
          <w:lang w:eastAsia="ar-SA"/>
        </w:rPr>
        <w:t>, no uso de suas atribuições regimentais, requer ao Excelentíssimo Senhor Prefeito Municipal que sejam prestadas as seguintes informações acerca da Indicação apresentada pelo Vereador João Batista, referente à implantação de sinalização horizontal (pintura no asfalto) e vertical (placas indicativas), em conformidade com a Lei Municipal nº 5.237, de 26 de julho de 2023</w:t>
      </w:r>
      <w:r w:rsidR="00203002" w:rsidRPr="00203002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br/>
      </w:r>
    </w:p>
    <w:p w14:paraId="6DBB8D30" w14:textId="4F245A01" w:rsidR="00430EC3" w:rsidRDefault="00430EC3" w:rsidP="00203002">
      <w:pPr>
        <w:pStyle w:val="PargrafodaLista"/>
        <w:numPr>
          <w:ilvl w:val="0"/>
          <w:numId w:val="2"/>
        </w:numPr>
        <w:suppressAutoHyphens/>
        <w:jc w:val="both"/>
        <w:rPr>
          <w:rFonts w:ascii="Arial" w:hAnsi="Arial" w:cs="Arial"/>
          <w:noProof/>
          <w:sz w:val="24"/>
          <w:szCs w:val="24"/>
        </w:rPr>
      </w:pPr>
      <w:r w:rsidRPr="00430EC3">
        <w:rPr>
          <w:rFonts w:ascii="Arial" w:hAnsi="Arial" w:cs="Arial"/>
          <w:noProof/>
          <w:sz w:val="24"/>
          <w:szCs w:val="24"/>
        </w:rPr>
        <w:t>Qual o cronograma de execução para a instalação da referida sinalização nas demais escolas do município, considerando que a medida já foi implantada na Escola Yrajá?</w:t>
      </w:r>
    </w:p>
    <w:p w14:paraId="5C459525" w14:textId="37FE4809" w:rsidR="00203002" w:rsidRDefault="00430EC3" w:rsidP="00203002">
      <w:pPr>
        <w:pStyle w:val="PargrafodaLista"/>
        <w:numPr>
          <w:ilvl w:val="0"/>
          <w:numId w:val="2"/>
        </w:numPr>
        <w:suppressAutoHyphens/>
        <w:jc w:val="both"/>
        <w:rPr>
          <w:rFonts w:ascii="Arial" w:hAnsi="Arial" w:cs="Arial"/>
          <w:noProof/>
          <w:sz w:val="24"/>
          <w:szCs w:val="24"/>
        </w:rPr>
      </w:pPr>
      <w:r w:rsidRPr="00430EC3">
        <w:rPr>
          <w:rFonts w:ascii="Arial" w:hAnsi="Arial" w:cs="Arial"/>
          <w:noProof/>
          <w:sz w:val="24"/>
          <w:szCs w:val="24"/>
        </w:rPr>
        <w:t>Há previsão orçamentária e prazo definido para a conclusão desta ação em todas as instituições de ensino contempladas pela indicação?</w:t>
      </w:r>
      <w:r w:rsidR="00203002" w:rsidRPr="00203002">
        <w:rPr>
          <w:rFonts w:ascii="Arial" w:hAnsi="Arial" w:cs="Arial"/>
          <w:noProof/>
          <w:sz w:val="24"/>
          <w:szCs w:val="24"/>
        </w:rPr>
        <w:br/>
      </w:r>
    </w:p>
    <w:p w14:paraId="12AF5212" w14:textId="77777777" w:rsidR="00430EC3" w:rsidRDefault="00430EC3" w:rsidP="00203002">
      <w:pPr>
        <w:pStyle w:val="PargrafodaLista"/>
        <w:numPr>
          <w:ilvl w:val="0"/>
          <w:numId w:val="2"/>
        </w:numPr>
        <w:suppressAutoHyphens/>
        <w:jc w:val="both"/>
        <w:rPr>
          <w:rFonts w:ascii="Arial" w:hAnsi="Arial" w:cs="Arial"/>
          <w:noProof/>
          <w:sz w:val="24"/>
          <w:szCs w:val="24"/>
        </w:rPr>
      </w:pPr>
      <w:r w:rsidRPr="00430EC3">
        <w:rPr>
          <w:rFonts w:ascii="Arial" w:hAnsi="Arial" w:cs="Arial"/>
          <w:noProof/>
          <w:sz w:val="24"/>
          <w:szCs w:val="24"/>
        </w:rPr>
        <w:t>Caso não haja previsão imediata, quais os motivos que têm impedido a execução da medida nas demais escolas?</w:t>
      </w:r>
    </w:p>
    <w:p w14:paraId="6178E485" w14:textId="04ACBC17" w:rsidR="003C0D6B" w:rsidRPr="00B96EB1" w:rsidRDefault="003C0D6B" w:rsidP="00430EC3">
      <w:pPr>
        <w:pStyle w:val="PargrafodaLista"/>
        <w:suppressAutoHyphens/>
        <w:ind w:left="78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43281747" w14:textId="77777777" w:rsidR="00430EC3" w:rsidRPr="00F132DC" w:rsidRDefault="003C0D6B" w:rsidP="00F132D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30EC3" w:rsidRPr="00F132DC">
        <w:rPr>
          <w:rFonts w:ascii="Arial" w:hAnsi="Arial" w:cs="Arial"/>
          <w:sz w:val="24"/>
          <w:szCs w:val="24"/>
        </w:rPr>
        <w:t xml:space="preserve">A Indicação aprovada por esta Casa Legislativa já resultou em benefício concreto com a implantação da sinalização na Escola </w:t>
      </w:r>
      <w:proofErr w:type="spellStart"/>
      <w:r w:rsidR="00430EC3" w:rsidRPr="00F132DC">
        <w:rPr>
          <w:rFonts w:ascii="Arial" w:hAnsi="Arial" w:cs="Arial"/>
          <w:sz w:val="24"/>
          <w:szCs w:val="24"/>
        </w:rPr>
        <w:t>Yrajá</w:t>
      </w:r>
      <w:proofErr w:type="spellEnd"/>
      <w:r w:rsidR="00430EC3" w:rsidRPr="00F132DC">
        <w:rPr>
          <w:rFonts w:ascii="Arial" w:hAnsi="Arial" w:cs="Arial"/>
          <w:sz w:val="24"/>
          <w:szCs w:val="24"/>
        </w:rPr>
        <w:t>, trazendo mais segurança a alunos, pais e comunidade escolar. No entanto, é dever do Poder Público assegurar que todas as escolas recebam o mesmo tratamento, garantindo condições adequadas de trânsito e proteção aos estudantes.</w:t>
      </w:r>
    </w:p>
    <w:p w14:paraId="1C04F640" w14:textId="59994337" w:rsidR="00203002" w:rsidRPr="00F132DC" w:rsidRDefault="00430EC3" w:rsidP="00F132D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F132DC">
        <w:rPr>
          <w:rFonts w:ascii="Arial" w:hAnsi="Arial" w:cs="Arial"/>
          <w:sz w:val="24"/>
          <w:szCs w:val="24"/>
        </w:rPr>
        <w:t>Assim, o presente Pedido de Informação busca esclarecer os motivos da demora na execução nas demais instituições e obter prazos concretos para a conclusão desta medida, fundamental para a segurança no entorno escolar.</w:t>
      </w:r>
    </w:p>
    <w:p w14:paraId="7FA5B6FA" w14:textId="77777777" w:rsidR="00203002" w:rsidRPr="00F132DC" w:rsidRDefault="00203002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49E8B648" w:rsidR="00F54033" w:rsidRPr="00F132DC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F132DC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F132DC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F132DC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F132DC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F132DC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229C619F" w:rsidR="00F54033" w:rsidRPr="00F132DC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F132DC">
        <w:rPr>
          <w:rFonts w:ascii="Arial" w:hAnsi="Arial" w:cs="Arial"/>
          <w:sz w:val="24"/>
          <w:szCs w:val="24"/>
        </w:rPr>
        <w:t xml:space="preserve">Sala de Sessões, </w:t>
      </w:r>
      <w:r w:rsidR="00430EC3" w:rsidRPr="00F132DC">
        <w:rPr>
          <w:rFonts w:ascii="Arial" w:hAnsi="Arial" w:cs="Arial"/>
          <w:sz w:val="24"/>
          <w:szCs w:val="24"/>
        </w:rPr>
        <w:t>0</w:t>
      </w:r>
      <w:r w:rsidR="00F73B68" w:rsidRPr="00F132DC">
        <w:rPr>
          <w:rFonts w:ascii="Arial" w:hAnsi="Arial" w:cs="Arial"/>
          <w:sz w:val="24"/>
          <w:szCs w:val="24"/>
        </w:rPr>
        <w:t>2</w:t>
      </w:r>
      <w:r w:rsidR="00430EC3" w:rsidRPr="00F132DC">
        <w:rPr>
          <w:rFonts w:ascii="Arial" w:hAnsi="Arial" w:cs="Arial"/>
          <w:sz w:val="24"/>
          <w:szCs w:val="24"/>
        </w:rPr>
        <w:t xml:space="preserve"> de setembro de</w:t>
      </w:r>
      <w:r w:rsidR="002941EF" w:rsidRPr="00F132DC">
        <w:rPr>
          <w:rFonts w:ascii="Arial" w:hAnsi="Arial" w:cs="Arial"/>
          <w:sz w:val="24"/>
          <w:szCs w:val="24"/>
        </w:rPr>
        <w:t xml:space="preserve"> 2025</w:t>
      </w:r>
      <w:r w:rsidR="00F54033" w:rsidRPr="00F132DC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4C16" w14:textId="77777777" w:rsidR="00755E3F" w:rsidRDefault="00755E3F" w:rsidP="008C505E">
      <w:r>
        <w:separator/>
      </w:r>
    </w:p>
  </w:endnote>
  <w:endnote w:type="continuationSeparator" w:id="0">
    <w:p w14:paraId="68E5B1B3" w14:textId="77777777" w:rsidR="00755E3F" w:rsidRDefault="00755E3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7F2" w14:textId="77777777" w:rsidR="00755E3F" w:rsidRDefault="00755E3F" w:rsidP="008C505E">
      <w:r>
        <w:separator/>
      </w:r>
    </w:p>
  </w:footnote>
  <w:footnote w:type="continuationSeparator" w:id="0">
    <w:p w14:paraId="56B81C49" w14:textId="77777777" w:rsidR="00755E3F" w:rsidRDefault="00755E3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1"/>
  </w:num>
  <w:num w:numId="2" w16cid:durableId="9312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92ECB"/>
    <w:rsid w:val="001B7FEA"/>
    <w:rsid w:val="001C4DF8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3236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0EC3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6163"/>
    <w:rsid w:val="004D4692"/>
    <w:rsid w:val="004E6BE6"/>
    <w:rsid w:val="004E6F3A"/>
    <w:rsid w:val="004E761A"/>
    <w:rsid w:val="0050154C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1AC3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55E3F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74BE4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205A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49D7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0C70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172D6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32DC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73B68"/>
    <w:rsid w:val="00F8107D"/>
    <w:rsid w:val="00F86BDD"/>
    <w:rsid w:val="00F9204E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2025-09-02T17:18:00Z</cp:lastPrinted>
  <dcterms:created xsi:type="dcterms:W3CDTF">2025-09-02T17:17:00Z</dcterms:created>
  <dcterms:modified xsi:type="dcterms:W3CDTF">2025-09-02T17:18:00Z</dcterms:modified>
</cp:coreProperties>
</file>