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3B9DC0EC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</w:t>
      </w:r>
      <w:r w:rsidR="009E3271">
        <w:rPr>
          <w:rFonts w:ascii="Arial" w:hAnsi="Arial" w:cs="Arial"/>
          <w:b w:val="0"/>
          <w:i w:val="0"/>
          <w:szCs w:val="24"/>
          <w:u w:val="single"/>
        </w:rPr>
        <w:t>2</w:t>
      </w:r>
      <w:r w:rsidR="00DA65E8">
        <w:rPr>
          <w:rFonts w:ascii="Arial" w:hAnsi="Arial" w:cs="Arial"/>
          <w:b w:val="0"/>
          <w:i w:val="0"/>
          <w:szCs w:val="24"/>
          <w:u w:val="single"/>
        </w:rPr>
        <w:t>7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4C9606FD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DA65E8">
        <w:rPr>
          <w:rFonts w:ascii="Arial" w:hAnsi="Arial" w:cs="Arial"/>
          <w:i w:val="0"/>
          <w:szCs w:val="24"/>
          <w:u w:val="single"/>
        </w:rPr>
        <w:t>020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DA65E8">
        <w:rPr>
          <w:rFonts w:ascii="Arial" w:hAnsi="Arial" w:cs="Arial"/>
          <w:i w:val="0"/>
          <w:szCs w:val="24"/>
          <w:u w:val="single"/>
        </w:rPr>
        <w:t>LEGISLATIVO</w:t>
      </w:r>
    </w:p>
    <w:bookmarkEnd w:id="0"/>
    <w:p w14:paraId="6815FEBE" w14:textId="77777777" w:rsidR="008B2535" w:rsidRDefault="008B2535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12D5623D" w14:textId="77777777" w:rsidR="00DA65E8" w:rsidRDefault="00DA65E8" w:rsidP="00DA65E8">
      <w:pPr>
        <w:spacing w:line="276" w:lineRule="auto"/>
        <w:ind w:left="3828"/>
        <w:jc w:val="both"/>
        <w:rPr>
          <w:rFonts w:ascii="Arial" w:eastAsia="Batang" w:hAnsi="Arial" w:cs="Arial"/>
          <w:b w:val="0"/>
          <w:bCs/>
          <w:iCs/>
          <w:color w:val="000000"/>
          <w:szCs w:val="24"/>
        </w:rPr>
      </w:pPr>
      <w:bookmarkStart w:id="1" w:name="_Hlk187925085"/>
      <w:bookmarkStart w:id="2" w:name="_Hlk206571360"/>
    </w:p>
    <w:p w14:paraId="5F7F8F48" w14:textId="19A81558" w:rsidR="00DA65E8" w:rsidRPr="00DA65E8" w:rsidRDefault="00DA65E8" w:rsidP="00DA65E8">
      <w:pPr>
        <w:spacing w:line="276" w:lineRule="auto"/>
        <w:ind w:left="3828"/>
        <w:jc w:val="both"/>
        <w:rPr>
          <w:rFonts w:ascii="Arial" w:eastAsia="Batang" w:hAnsi="Arial" w:cs="Arial"/>
          <w:b w:val="0"/>
          <w:bCs/>
          <w:i w:val="0"/>
          <w:color w:val="000000"/>
          <w:sz w:val="22"/>
          <w:szCs w:val="22"/>
        </w:rPr>
      </w:pPr>
      <w:r w:rsidRPr="00DA65E8">
        <w:rPr>
          <w:rFonts w:ascii="Arial" w:eastAsia="Batang" w:hAnsi="Arial" w:cs="Arial"/>
          <w:b w:val="0"/>
          <w:bCs/>
          <w:i w:val="0"/>
          <w:color w:val="000000"/>
          <w:sz w:val="22"/>
          <w:szCs w:val="22"/>
        </w:rPr>
        <w:t>Dá denominação a artéria localizada no Município de Bom Retiro do Sul e dá outras providências.</w:t>
      </w:r>
    </w:p>
    <w:p w14:paraId="3BA8AC6D" w14:textId="77777777" w:rsidR="00DA65E8" w:rsidRPr="00DA65E8" w:rsidRDefault="00DA65E8" w:rsidP="00DA65E8">
      <w:pPr>
        <w:spacing w:line="360" w:lineRule="auto"/>
        <w:jc w:val="both"/>
        <w:rPr>
          <w:rFonts w:ascii="Arial" w:eastAsia="Batang" w:hAnsi="Arial" w:cs="Arial"/>
          <w:b w:val="0"/>
          <w:bCs/>
          <w:i w:val="0"/>
          <w:color w:val="000000"/>
          <w:sz w:val="20"/>
        </w:rPr>
      </w:pPr>
    </w:p>
    <w:p w14:paraId="50EBA152" w14:textId="77777777" w:rsidR="00DA65E8" w:rsidRPr="00DA65E8" w:rsidRDefault="00DA65E8" w:rsidP="00DA65E8">
      <w:pPr>
        <w:spacing w:line="360" w:lineRule="auto"/>
        <w:jc w:val="both"/>
        <w:rPr>
          <w:rFonts w:ascii="Arial" w:eastAsia="Batang" w:hAnsi="Arial" w:cs="Arial"/>
          <w:b w:val="0"/>
          <w:bCs/>
          <w:i w:val="0"/>
          <w:color w:val="000000"/>
          <w:sz w:val="20"/>
        </w:rPr>
      </w:pPr>
    </w:p>
    <w:p w14:paraId="7A98AAD1" w14:textId="77777777" w:rsidR="00DA65E8" w:rsidRPr="00DA65E8" w:rsidRDefault="00DA65E8" w:rsidP="00DA65E8">
      <w:pPr>
        <w:suppressAutoHyphens/>
        <w:spacing w:line="360" w:lineRule="auto"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DA65E8">
        <w:rPr>
          <w:rFonts w:ascii="Arial" w:hAnsi="Arial" w:cs="Arial"/>
          <w:i w:val="0"/>
          <w:szCs w:val="24"/>
          <w:lang w:eastAsia="ar-SA"/>
        </w:rPr>
        <w:t xml:space="preserve">                      CELSO PAZUCH</w:t>
      </w:r>
      <w:r w:rsidRPr="00DA65E8">
        <w:rPr>
          <w:rFonts w:ascii="Arial" w:hAnsi="Arial" w:cs="Arial"/>
          <w:b w:val="0"/>
          <w:i w:val="0"/>
          <w:szCs w:val="24"/>
          <w:lang w:eastAsia="ar-SA"/>
        </w:rPr>
        <w:t>, Prefeito Municipal de Bom Retiro do Sul, Estado do Rio Grande do Sul, nos termos do art. 72, inciso IV da Lei Orgânica do Município.</w:t>
      </w:r>
    </w:p>
    <w:p w14:paraId="4DDE0092" w14:textId="77777777" w:rsidR="00DA65E8" w:rsidRPr="00DA65E8" w:rsidRDefault="00DA65E8" w:rsidP="00DA65E8">
      <w:pPr>
        <w:suppressAutoHyphens/>
        <w:spacing w:line="360" w:lineRule="auto"/>
        <w:jc w:val="both"/>
        <w:rPr>
          <w:rFonts w:ascii="Arial" w:hAnsi="Arial" w:cs="Arial"/>
          <w:b w:val="0"/>
          <w:i w:val="0"/>
          <w:szCs w:val="24"/>
          <w:lang w:eastAsia="ar-SA"/>
        </w:rPr>
      </w:pPr>
    </w:p>
    <w:p w14:paraId="58C8C990" w14:textId="77777777" w:rsidR="00DA65E8" w:rsidRPr="00DA65E8" w:rsidRDefault="00DA65E8" w:rsidP="00DA65E8">
      <w:pPr>
        <w:spacing w:after="200" w:line="360" w:lineRule="auto"/>
        <w:jc w:val="both"/>
        <w:rPr>
          <w:rFonts w:ascii="Arial" w:eastAsia="Batang" w:hAnsi="Arial" w:cs="Arial"/>
          <w:b w:val="0"/>
          <w:bCs/>
          <w:i w:val="0"/>
          <w:szCs w:val="24"/>
        </w:rPr>
      </w:pPr>
      <w:r w:rsidRPr="00DA65E8">
        <w:rPr>
          <w:rFonts w:ascii="Arial" w:eastAsia="Batang" w:hAnsi="Arial" w:cs="Arial"/>
          <w:b w:val="0"/>
          <w:bCs/>
          <w:i w:val="0"/>
          <w:szCs w:val="24"/>
        </w:rPr>
        <w:tab/>
      </w:r>
      <w:r w:rsidRPr="00DA65E8">
        <w:rPr>
          <w:rFonts w:ascii="Arial" w:eastAsia="Batang" w:hAnsi="Arial" w:cs="Arial"/>
          <w:b w:val="0"/>
          <w:bCs/>
          <w:i w:val="0"/>
          <w:szCs w:val="24"/>
        </w:rPr>
        <w:tab/>
      </w:r>
      <w:r w:rsidRPr="00DA65E8">
        <w:rPr>
          <w:rFonts w:ascii="Arial" w:eastAsia="Batang" w:hAnsi="Arial" w:cs="Arial"/>
          <w:i w:val="0"/>
          <w:szCs w:val="24"/>
        </w:rPr>
        <w:t>FAÇO SABER</w:t>
      </w:r>
      <w:r w:rsidRPr="00DA65E8">
        <w:rPr>
          <w:rFonts w:ascii="Arial" w:eastAsia="Batang" w:hAnsi="Arial" w:cs="Arial"/>
          <w:b w:val="0"/>
          <w:bCs/>
          <w:i w:val="0"/>
          <w:szCs w:val="24"/>
        </w:rPr>
        <w:t xml:space="preserve"> que o Poder Legislativo aprovou e eu sanciono e promulgo a seguinte Lei:</w:t>
      </w:r>
    </w:p>
    <w:p w14:paraId="29E98210" w14:textId="77777777" w:rsidR="00DA65E8" w:rsidRPr="00DA65E8" w:rsidRDefault="00DA65E8" w:rsidP="00DA65E8">
      <w:pPr>
        <w:spacing w:before="240" w:after="240" w:line="360" w:lineRule="auto"/>
        <w:ind w:firstLine="708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DA65E8">
        <w:rPr>
          <w:rFonts w:ascii="Arial" w:eastAsia="Batang" w:hAnsi="Arial" w:cs="Arial"/>
          <w:i w:val="0"/>
          <w:color w:val="000000"/>
          <w:szCs w:val="24"/>
        </w:rPr>
        <w:t xml:space="preserve">          Art. 1°.</w:t>
      </w:r>
      <w:r w:rsidRPr="00DA65E8">
        <w:rPr>
          <w:rFonts w:ascii="Arial" w:eastAsia="Batang" w:hAnsi="Arial" w:cs="Arial"/>
          <w:b w:val="0"/>
          <w:i w:val="0"/>
          <w:color w:val="000000"/>
          <w:szCs w:val="24"/>
        </w:rPr>
        <w:t xml:space="preserve"> A via pública localizada no Prolongamento da Rua Donatila Ribeiro Arnt até a Rua “</w:t>
      </w:r>
      <w:proofErr w:type="gramStart"/>
      <w:r w:rsidRPr="00DA65E8">
        <w:rPr>
          <w:rFonts w:ascii="Arial" w:eastAsia="Batang" w:hAnsi="Arial" w:cs="Arial"/>
          <w:b w:val="0"/>
          <w:i w:val="0"/>
          <w:color w:val="000000"/>
          <w:szCs w:val="24"/>
        </w:rPr>
        <w:t>D”-</w:t>
      </w:r>
      <w:proofErr w:type="gramEnd"/>
      <w:r w:rsidRPr="00DA65E8">
        <w:rPr>
          <w:rFonts w:ascii="Arial" w:eastAsia="Batang" w:hAnsi="Arial" w:cs="Arial"/>
          <w:b w:val="0"/>
          <w:i w:val="0"/>
          <w:color w:val="000000"/>
          <w:szCs w:val="24"/>
        </w:rPr>
        <w:t xml:space="preserve"> no loteamento Eckert, no bairro São Francisco, entre as quadras 110, 111,114 e 115, passa a denominar-se </w:t>
      </w:r>
      <w:r w:rsidRPr="00DA65E8">
        <w:rPr>
          <w:rFonts w:ascii="Arial" w:eastAsia="Batang" w:hAnsi="Arial" w:cs="Arial"/>
          <w:bCs/>
          <w:i w:val="0"/>
          <w:color w:val="000000"/>
          <w:szCs w:val="24"/>
        </w:rPr>
        <w:t>Rua Edith da Silva Cunha</w:t>
      </w:r>
      <w:r w:rsidRPr="00DA65E8">
        <w:rPr>
          <w:rFonts w:ascii="Arial" w:eastAsia="Batang" w:hAnsi="Arial" w:cs="Arial"/>
          <w:b w:val="0"/>
          <w:i w:val="0"/>
          <w:color w:val="000000"/>
          <w:szCs w:val="24"/>
        </w:rPr>
        <w:t>.</w:t>
      </w:r>
    </w:p>
    <w:p w14:paraId="7E2F771A" w14:textId="77777777" w:rsidR="00DA65E8" w:rsidRPr="00DA65E8" w:rsidRDefault="00DA65E8" w:rsidP="00DA65E8">
      <w:pPr>
        <w:spacing w:before="240" w:after="240" w:line="360" w:lineRule="auto"/>
        <w:ind w:left="708" w:firstLine="708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DA65E8">
        <w:rPr>
          <w:rFonts w:ascii="Arial" w:eastAsia="Batang" w:hAnsi="Arial" w:cs="Arial"/>
          <w:i w:val="0"/>
          <w:color w:val="000000"/>
          <w:szCs w:val="24"/>
        </w:rPr>
        <w:t xml:space="preserve">Art. 2º. </w:t>
      </w:r>
      <w:r w:rsidRPr="00DA65E8">
        <w:rPr>
          <w:rFonts w:ascii="Arial" w:eastAsia="Batang" w:hAnsi="Arial" w:cs="Arial"/>
          <w:b w:val="0"/>
          <w:i w:val="0"/>
          <w:color w:val="000000"/>
          <w:szCs w:val="24"/>
        </w:rPr>
        <w:t>Esta Lei entra em vigor na data de sua publicação.</w:t>
      </w:r>
    </w:p>
    <w:p w14:paraId="279146F8" w14:textId="77777777" w:rsidR="00DA65E8" w:rsidRDefault="00DA65E8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29081DAD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9E3271">
        <w:rPr>
          <w:rFonts w:ascii="Arial" w:hAnsi="Arial" w:cs="Arial"/>
          <w:b w:val="0"/>
          <w:i w:val="0"/>
          <w:szCs w:val="24"/>
        </w:rPr>
        <w:t>1</w:t>
      </w:r>
      <w:r w:rsidR="00536891">
        <w:rPr>
          <w:rFonts w:ascii="Arial" w:hAnsi="Arial" w:cs="Arial"/>
          <w:b w:val="0"/>
          <w:i w:val="0"/>
          <w:szCs w:val="24"/>
        </w:rPr>
        <w:t>0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536891">
        <w:rPr>
          <w:rFonts w:ascii="Arial" w:hAnsi="Arial" w:cs="Arial"/>
          <w:b w:val="0"/>
          <w:i w:val="0"/>
          <w:szCs w:val="24"/>
        </w:rPr>
        <w:t>setembro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36891">
        <w:rPr>
          <w:rFonts w:ascii="Arial" w:hAnsi="Arial" w:cs="Arial"/>
          <w:b w:val="0"/>
          <w:i w:val="0"/>
          <w:szCs w:val="24"/>
        </w:rPr>
        <w:t>5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24D98CEA" w14:textId="77777777" w:rsidR="00D579E5" w:rsidRDefault="00D579E5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914C88" w14:textId="77777777" w:rsidR="00227BBB" w:rsidRDefault="00227BBB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99EBB64" w:rsidR="00B57F22" w:rsidRPr="00CC2703" w:rsidRDefault="00DA65E8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6EC91B54" wp14:editId="19969342">
            <wp:simplePos x="0" y="0"/>
            <wp:positionH relativeFrom="column">
              <wp:posOffset>-119380</wp:posOffset>
            </wp:positionH>
            <wp:positionV relativeFrom="paragraph">
              <wp:posOffset>116840</wp:posOffset>
            </wp:positionV>
            <wp:extent cx="6027420" cy="3859728"/>
            <wp:effectExtent l="0" t="0" r="0" b="7620"/>
            <wp:wrapNone/>
            <wp:docPr id="13883180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318009" name="Imagem 138831800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7420" cy="3859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5F30"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 w:rsidR="00625F30"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3CE9D92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5A52F274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p w14:paraId="1BD2D0E7" w14:textId="34848E06" w:rsidR="00DA65E8" w:rsidRDefault="00DA65E8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321C1B2D" w14:textId="4413E0AA" w:rsidR="00DA65E8" w:rsidRDefault="00DA65E8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16A2DB09" w14:textId="4E6DF576" w:rsidR="00DA65E8" w:rsidRDefault="00DA65E8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sectPr w:rsidR="00DA65E8" w:rsidSect="0091716C">
      <w:headerReference w:type="default" r:id="rId9"/>
      <w:footerReference w:type="default" r:id="rId10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B4E7A" w14:textId="77777777" w:rsidR="00460D05" w:rsidRDefault="00460D05" w:rsidP="00D9258E">
      <w:r>
        <w:separator/>
      </w:r>
    </w:p>
  </w:endnote>
  <w:endnote w:type="continuationSeparator" w:id="0">
    <w:p w14:paraId="6B91F529" w14:textId="77777777" w:rsidR="00460D05" w:rsidRDefault="00460D05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DCA57" w14:textId="77777777" w:rsidR="00460D05" w:rsidRDefault="00460D05" w:rsidP="00D9258E">
      <w:r>
        <w:separator/>
      </w:r>
    </w:p>
  </w:footnote>
  <w:footnote w:type="continuationSeparator" w:id="0">
    <w:p w14:paraId="06B0F1D3" w14:textId="77777777" w:rsidR="00460D05" w:rsidRDefault="00460D05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BD4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0D05"/>
    <w:rsid w:val="0046464A"/>
    <w:rsid w:val="00471189"/>
    <w:rsid w:val="004730EF"/>
    <w:rsid w:val="0047317A"/>
    <w:rsid w:val="00474CD8"/>
    <w:rsid w:val="00475C57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5F30"/>
    <w:rsid w:val="00626A51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13E"/>
    <w:rsid w:val="00717C34"/>
    <w:rsid w:val="007225DF"/>
    <w:rsid w:val="007300B2"/>
    <w:rsid w:val="00731ABE"/>
    <w:rsid w:val="00734006"/>
    <w:rsid w:val="00736295"/>
    <w:rsid w:val="00741FED"/>
    <w:rsid w:val="007424BD"/>
    <w:rsid w:val="0074411F"/>
    <w:rsid w:val="00744B1C"/>
    <w:rsid w:val="00746487"/>
    <w:rsid w:val="00746699"/>
    <w:rsid w:val="00750F3D"/>
    <w:rsid w:val="00763A91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3DA0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2535"/>
    <w:rsid w:val="008B3E66"/>
    <w:rsid w:val="008B5B0E"/>
    <w:rsid w:val="008C3B1E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3271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5E8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2BE9"/>
    <w:rsid w:val="00F6539E"/>
    <w:rsid w:val="00F71842"/>
    <w:rsid w:val="00F74878"/>
    <w:rsid w:val="00F7596F"/>
    <w:rsid w:val="00F80FF5"/>
    <w:rsid w:val="00F81DD4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2025-09-10T13:01:00Z</cp:lastPrinted>
  <dcterms:created xsi:type="dcterms:W3CDTF">2025-09-10T13:04:00Z</dcterms:created>
  <dcterms:modified xsi:type="dcterms:W3CDTF">2025-09-10T13:04:00Z</dcterms:modified>
</cp:coreProperties>
</file>