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2EF9CCA4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Cíceri </w:t>
      </w:r>
    </w:p>
    <w:p w14:paraId="34611150" w14:textId="47BFF2F6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03</w:t>
      </w:r>
      <w:r w:rsidR="00130ACF">
        <w:rPr>
          <w:rFonts w:ascii="Arial" w:hAnsi="Arial" w:cs="Arial"/>
          <w:iCs/>
          <w:sz w:val="24"/>
          <w:szCs w:val="24"/>
          <w:lang w:eastAsia="ar-SA"/>
        </w:rPr>
        <w:t>3</w:t>
      </w:r>
      <w:r w:rsidR="00703DA7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2428E343" w:rsidR="002618DD" w:rsidRPr="00703DA7" w:rsidRDefault="00130ACF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130ACF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juntamente com a Secretaria Municipal de Obras, Viação, Urbanismo e Trânsito, que seja avaliada a possibilidade de realizar a pavimentação da Rua Flores da Cunha, visando melhorar as condições de trafegabilidade e qualidade de vida dos moradores</w:t>
      </w:r>
      <w:r w:rsidR="00317EA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14FC319" w14:textId="1E03E2F7" w:rsidR="00511C01" w:rsidRPr="00511C01" w:rsidRDefault="00071BDE" w:rsidP="00EC29D7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1BDE">
        <w:rPr>
          <w:rFonts w:ascii="Arial" w:hAnsi="Arial" w:cs="Arial"/>
          <w:sz w:val="24"/>
          <w:szCs w:val="24"/>
        </w:rPr>
        <w:t>A presente indicação tem por objetivo atender demanda antiga da comunidade, considerando as dificuldades enfrentadas pelos moradores e motoristas que utilizam a Rua Flores da Cunha, especialmente em períodos de chuva. A pavimentação da via proporcionará mais segurança, conforto e valorização ao local, além de facilitar o acesso e reduzir os custos de manutenção do trecho</w:t>
      </w:r>
      <w:r w:rsidR="00156EE2" w:rsidRPr="00156EE2">
        <w:rPr>
          <w:rFonts w:ascii="Arial" w:hAnsi="Arial" w:cs="Arial"/>
          <w:sz w:val="24"/>
          <w:szCs w:val="24"/>
        </w:rPr>
        <w:t xml:space="preserve">. 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4CA4F11" w14:textId="77777777" w:rsidR="00EC29D7" w:rsidRDefault="00EC29D7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483366" w14:textId="77777777" w:rsidR="00EC29D7" w:rsidRPr="0026117B" w:rsidRDefault="00EC29D7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2E022A78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CF58C4">
        <w:rPr>
          <w:rFonts w:ascii="Arial" w:hAnsi="Arial" w:cs="Arial"/>
          <w:iCs/>
          <w:sz w:val="24"/>
          <w:szCs w:val="24"/>
          <w:lang w:eastAsia="ar-SA"/>
        </w:rPr>
        <w:t>1</w:t>
      </w:r>
      <w:r w:rsidR="00EC29D7">
        <w:rPr>
          <w:rFonts w:ascii="Arial" w:hAnsi="Arial" w:cs="Arial"/>
          <w:iCs/>
          <w:sz w:val="24"/>
          <w:szCs w:val="24"/>
          <w:lang w:eastAsia="ar-SA"/>
        </w:rPr>
        <w:t>1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DF51" w14:textId="77777777" w:rsidR="005D3F73" w:rsidRDefault="005D3F73" w:rsidP="008C505E">
      <w:r>
        <w:separator/>
      </w:r>
    </w:p>
  </w:endnote>
  <w:endnote w:type="continuationSeparator" w:id="0">
    <w:p w14:paraId="7A7780D2" w14:textId="77777777" w:rsidR="005D3F73" w:rsidRDefault="005D3F7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E234" w14:textId="77777777" w:rsidR="005D3F73" w:rsidRDefault="005D3F73" w:rsidP="008C505E">
      <w:r>
        <w:separator/>
      </w:r>
    </w:p>
  </w:footnote>
  <w:footnote w:type="continuationSeparator" w:id="0">
    <w:p w14:paraId="0CC1509F" w14:textId="77777777" w:rsidR="005D3F73" w:rsidRDefault="005D3F7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195"/>
    <w:rsid w:val="0022784A"/>
    <w:rsid w:val="0023675A"/>
    <w:rsid w:val="00240ABC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3F73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600F5"/>
    <w:rsid w:val="00B62352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D3F05"/>
    <w:rsid w:val="00CE4F64"/>
    <w:rsid w:val="00CE710A"/>
    <w:rsid w:val="00CE7ED6"/>
    <w:rsid w:val="00CF58C4"/>
    <w:rsid w:val="00CF682A"/>
    <w:rsid w:val="00D07A81"/>
    <w:rsid w:val="00D11E37"/>
    <w:rsid w:val="00D20E5D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C29D7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2025-11-11T14:23:00Z</dcterms:created>
  <dcterms:modified xsi:type="dcterms:W3CDTF">2025-11-11T14:23:00Z</dcterms:modified>
</cp:coreProperties>
</file>