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943FF8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00</w:t>
      </w:r>
      <w:r w:rsidR="00A16D1F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311B066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00</w:t>
      </w:r>
      <w:r w:rsidR="00A16D1F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2AD4D58" w14:textId="2EDABD54" w:rsidR="00A16D1F" w:rsidRPr="00A16D1F" w:rsidRDefault="00A16D1F" w:rsidP="00A16D1F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A16D1F">
        <w:rPr>
          <w:rFonts w:ascii="Arial" w:hAnsi="Arial" w:cs="Arial"/>
          <w:b w:val="0"/>
          <w:i w:val="0"/>
          <w:iCs/>
          <w:sz w:val="22"/>
          <w:szCs w:val="22"/>
        </w:rPr>
        <w:t>Altera o art. 1º da Lei Municipal nº 5.575, de 10 de dezembro de 2025, e dá outras providências.</w:t>
      </w:r>
    </w:p>
    <w:p w14:paraId="2D7D2547" w14:textId="77777777" w:rsidR="00A16D1F" w:rsidRPr="00A16D1F" w:rsidRDefault="00A16D1F" w:rsidP="00A16D1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16D1F">
        <w:rPr>
          <w:rFonts w:ascii="Arial" w:hAnsi="Arial" w:cs="Arial"/>
          <w:szCs w:val="24"/>
        </w:rPr>
        <w:t>CELSO PAZUCH</w:t>
      </w:r>
      <w:r w:rsidRPr="00A16D1F">
        <w:rPr>
          <w:rFonts w:ascii="Arial" w:hAnsi="Arial" w:cs="Arial"/>
          <w:i w:val="0"/>
          <w:szCs w:val="24"/>
        </w:rPr>
        <w:t xml:space="preserve">, </w:t>
      </w:r>
      <w:r w:rsidRPr="00A16D1F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50BD562" w14:textId="77777777" w:rsidR="00A16D1F" w:rsidRPr="00A16D1F" w:rsidRDefault="00A16D1F" w:rsidP="00A16D1F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16D1F">
        <w:rPr>
          <w:rFonts w:ascii="Arial" w:hAnsi="Arial" w:cs="Arial"/>
          <w:szCs w:val="24"/>
        </w:rPr>
        <w:t xml:space="preserve">FAÇO SABER </w:t>
      </w:r>
      <w:r w:rsidRPr="00A16D1F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205DA1C" w14:textId="77777777" w:rsidR="00A16D1F" w:rsidRPr="00A16D1F" w:rsidRDefault="00A16D1F" w:rsidP="00A16D1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16D1F">
        <w:rPr>
          <w:rFonts w:ascii="Arial" w:hAnsi="Arial" w:cs="Arial"/>
          <w:i w:val="0"/>
          <w:szCs w:val="24"/>
        </w:rPr>
        <w:t>Art. 1º</w:t>
      </w:r>
      <w:r w:rsidRPr="00A16D1F">
        <w:rPr>
          <w:rFonts w:ascii="Arial" w:hAnsi="Arial" w:cs="Arial"/>
          <w:b w:val="0"/>
          <w:i w:val="0"/>
          <w:szCs w:val="24"/>
        </w:rPr>
        <w:t xml:space="preserve"> Altera o art. 1º, inciso XIX, da Lei Municipal nº 5.575, de 10 de dezembro de 2025, passa a vigorar com a seguinte alteração:</w:t>
      </w:r>
    </w:p>
    <w:p w14:paraId="7625D2F4" w14:textId="77777777" w:rsidR="00A16D1F" w:rsidRDefault="00A16D1F" w:rsidP="00A16D1F">
      <w:pPr>
        <w:spacing w:before="240" w:after="240" w:line="276" w:lineRule="auto"/>
        <w:ind w:left="1134" w:firstLine="1134"/>
        <w:jc w:val="both"/>
        <w:rPr>
          <w:rFonts w:ascii="Arial" w:hAnsi="Arial" w:cs="Arial"/>
          <w:bCs/>
          <w:i w:val="0"/>
          <w:szCs w:val="24"/>
        </w:rPr>
      </w:pPr>
      <w:r w:rsidRPr="00A16D1F">
        <w:rPr>
          <w:rFonts w:ascii="Arial" w:hAnsi="Arial" w:cs="Arial"/>
          <w:b w:val="0"/>
          <w:i w:val="0"/>
          <w:szCs w:val="24"/>
        </w:rPr>
        <w:t>“</w:t>
      </w:r>
      <w:r w:rsidRPr="00A16D1F">
        <w:rPr>
          <w:rFonts w:ascii="Arial" w:hAnsi="Arial" w:cs="Arial"/>
          <w:bCs/>
          <w:i w:val="0"/>
          <w:szCs w:val="24"/>
        </w:rPr>
        <w:t xml:space="preserve">Art. 1º </w:t>
      </w:r>
    </w:p>
    <w:p w14:paraId="558D1EEA" w14:textId="241ADA65" w:rsidR="00A16D1F" w:rsidRPr="00A16D1F" w:rsidRDefault="00A16D1F" w:rsidP="00A16D1F">
      <w:pPr>
        <w:spacing w:before="240" w:after="240" w:line="276" w:lineRule="auto"/>
        <w:ind w:left="1134" w:firstLine="1134"/>
        <w:jc w:val="both"/>
        <w:rPr>
          <w:rFonts w:ascii="Arial" w:hAnsi="Arial" w:cs="Arial"/>
          <w:bCs/>
          <w:i w:val="0"/>
          <w:szCs w:val="24"/>
        </w:rPr>
      </w:pPr>
      <w:r w:rsidRPr="00A16D1F">
        <w:rPr>
          <w:rFonts w:ascii="Arial" w:hAnsi="Arial" w:cs="Arial"/>
          <w:b w:val="0"/>
          <w:i w:val="0"/>
          <w:szCs w:val="24"/>
        </w:rPr>
        <w:t>........................................................................................................</w:t>
      </w:r>
    </w:p>
    <w:p w14:paraId="21E7E06F" w14:textId="77777777" w:rsidR="00A16D1F" w:rsidRPr="00A16D1F" w:rsidRDefault="00A16D1F" w:rsidP="00A16D1F">
      <w:pPr>
        <w:spacing w:before="240" w:after="240" w:line="276" w:lineRule="auto"/>
        <w:ind w:left="1134" w:firstLine="1134"/>
        <w:jc w:val="both"/>
        <w:rPr>
          <w:rFonts w:ascii="Arial" w:hAnsi="Arial" w:cs="Arial"/>
          <w:b w:val="0"/>
          <w:i w:val="0"/>
          <w:szCs w:val="24"/>
        </w:rPr>
      </w:pPr>
      <w:r w:rsidRPr="00A16D1F">
        <w:rPr>
          <w:rFonts w:ascii="Arial" w:hAnsi="Arial" w:cs="Arial"/>
          <w:b w:val="0"/>
          <w:i w:val="0"/>
          <w:szCs w:val="24"/>
        </w:rPr>
        <w:t xml:space="preserve"> </w:t>
      </w:r>
      <w:r w:rsidRPr="00A16D1F">
        <w:rPr>
          <w:rFonts w:ascii="Arial" w:hAnsi="Arial" w:cs="Arial"/>
          <w:bCs/>
          <w:i w:val="0"/>
          <w:szCs w:val="24"/>
        </w:rPr>
        <w:t>XIX -</w:t>
      </w:r>
      <w:r w:rsidRPr="00A16D1F">
        <w:rPr>
          <w:rFonts w:ascii="Arial" w:hAnsi="Arial" w:cs="Arial"/>
          <w:b w:val="0"/>
          <w:i w:val="0"/>
          <w:szCs w:val="24"/>
        </w:rPr>
        <w:t xml:space="preserve"> 55 (cinquenta e cinco) Professor Área I, para atuação na Rede Municipal de Ensino, visando o preenchimento de vagas nas Escolas Municipais, no período de 02 (dois) de fevereiro de 2026 até 23 (vinte e três) de dezembro de 2026, 22 horas semanais, sendo a remuneração conforme Plano de Carreira do Magistério Municipal, conforme Lei Municipal 5.268, de 09 de novembro de 2023.” (NR)</w:t>
      </w:r>
    </w:p>
    <w:p w14:paraId="5799CB9A" w14:textId="77777777" w:rsidR="00A16D1F" w:rsidRPr="00A16D1F" w:rsidRDefault="00A16D1F" w:rsidP="00A16D1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16D1F">
        <w:rPr>
          <w:rFonts w:ascii="Arial" w:hAnsi="Arial" w:cs="Arial"/>
          <w:bCs/>
          <w:i w:val="0"/>
          <w:szCs w:val="24"/>
        </w:rPr>
        <w:t>Art. 2º</w:t>
      </w:r>
      <w:r w:rsidRPr="00A16D1F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311E6C47" w14:textId="77777777" w:rsidR="00A16D1F" w:rsidRDefault="00A16D1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75A2D0A5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55B89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9795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EADD" w14:textId="77777777" w:rsidR="007269A3" w:rsidRDefault="007269A3" w:rsidP="00D9258E">
      <w:r>
        <w:separator/>
      </w:r>
    </w:p>
  </w:endnote>
  <w:endnote w:type="continuationSeparator" w:id="0">
    <w:p w14:paraId="1CC7746A" w14:textId="77777777" w:rsidR="007269A3" w:rsidRDefault="007269A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84DC" w14:textId="77777777" w:rsidR="007269A3" w:rsidRDefault="007269A3" w:rsidP="00D9258E">
      <w:r>
        <w:separator/>
      </w:r>
    </w:p>
  </w:footnote>
  <w:footnote w:type="continuationSeparator" w:id="0">
    <w:p w14:paraId="674CB79D" w14:textId="77777777" w:rsidR="007269A3" w:rsidRDefault="007269A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06AB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97953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269A3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2026-02-04T12:29:00Z</cp:lastPrinted>
  <dcterms:created xsi:type="dcterms:W3CDTF">2026-02-04T12:32:00Z</dcterms:created>
  <dcterms:modified xsi:type="dcterms:W3CDTF">2026-02-04T12:40:00Z</dcterms:modified>
</cp:coreProperties>
</file>