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1BE078FB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</w:t>
      </w:r>
      <w:r w:rsidR="00BD78AB">
        <w:rPr>
          <w:rFonts w:ascii="Arial" w:hAnsi="Arial" w:cs="Arial"/>
          <w:b/>
          <w:i/>
          <w:sz w:val="24"/>
          <w:szCs w:val="24"/>
        </w:rPr>
        <w:t>4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7DD402C4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2B5754">
        <w:rPr>
          <w:rFonts w:ascii="Arial" w:hAnsi="Arial" w:cs="Arial"/>
          <w:i/>
          <w:sz w:val="24"/>
          <w:szCs w:val="24"/>
        </w:rPr>
        <w:t xml:space="preserve"> vinte</w:t>
      </w:r>
      <w:r w:rsidR="00BD78AB">
        <w:rPr>
          <w:rFonts w:ascii="Arial" w:hAnsi="Arial" w:cs="Arial"/>
          <w:i/>
          <w:sz w:val="24"/>
          <w:szCs w:val="24"/>
        </w:rPr>
        <w:t xml:space="preserve"> sete</w:t>
      </w:r>
      <w:r w:rsidR="002168AD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103C56">
        <w:rPr>
          <w:rFonts w:ascii="Arial" w:hAnsi="Arial" w:cs="Arial"/>
          <w:i/>
          <w:sz w:val="24"/>
          <w:szCs w:val="24"/>
        </w:rPr>
        <w:t xml:space="preserve">junho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073718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 </w:t>
      </w:r>
      <w:r w:rsidR="00BD78AB">
        <w:rPr>
          <w:rFonts w:ascii="Arial" w:hAnsi="Arial" w:cs="Arial"/>
          <w:i/>
          <w:sz w:val="24"/>
          <w:szCs w:val="24"/>
        </w:rPr>
        <w:t>tr</w:t>
      </w:r>
      <w:r w:rsidR="005F0943">
        <w:rPr>
          <w:rFonts w:ascii="Arial" w:hAnsi="Arial" w:cs="Arial"/>
          <w:i/>
          <w:sz w:val="24"/>
          <w:szCs w:val="24"/>
        </w:rPr>
        <w:t>ê</w:t>
      </w:r>
      <w:r w:rsidR="00BD78AB">
        <w:rPr>
          <w:rFonts w:ascii="Arial" w:hAnsi="Arial" w:cs="Arial"/>
          <w:i/>
          <w:sz w:val="24"/>
          <w:szCs w:val="24"/>
        </w:rPr>
        <w:t>s</w:t>
      </w:r>
      <w:r w:rsidR="002B5754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 e 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3D7E23">
        <w:rPr>
          <w:rFonts w:ascii="Arial" w:hAnsi="Arial" w:cs="Arial"/>
          <w:i/>
          <w:sz w:val="24"/>
          <w:szCs w:val="24"/>
        </w:rPr>
        <w:t xml:space="preserve"> uma</w:t>
      </w:r>
      <w:r w:rsidR="00BD78AB">
        <w:rPr>
          <w:rFonts w:ascii="Arial" w:hAnsi="Arial" w:cs="Arial"/>
          <w:i/>
          <w:sz w:val="24"/>
          <w:szCs w:val="24"/>
        </w:rPr>
        <w:t xml:space="preserve"> indicaç</w:t>
      </w:r>
      <w:r w:rsidR="003D7E23">
        <w:rPr>
          <w:rFonts w:ascii="Arial" w:hAnsi="Arial" w:cs="Arial"/>
          <w:i/>
          <w:sz w:val="24"/>
          <w:szCs w:val="24"/>
        </w:rPr>
        <w:t>ão</w:t>
      </w:r>
      <w:r w:rsidR="00AA5EEA">
        <w:rPr>
          <w:rFonts w:ascii="Arial" w:hAnsi="Arial" w:cs="Arial"/>
          <w:i/>
          <w:sz w:val="24"/>
          <w:szCs w:val="24"/>
        </w:rPr>
        <w:t xml:space="preserve"> </w:t>
      </w:r>
      <w:r w:rsidR="00BD78AB">
        <w:rPr>
          <w:rFonts w:ascii="Arial" w:hAnsi="Arial" w:cs="Arial"/>
          <w:i/>
          <w:sz w:val="24"/>
          <w:szCs w:val="24"/>
        </w:rPr>
        <w:t>do vereador</w:t>
      </w:r>
      <w:r w:rsidR="00AA5EEA">
        <w:rPr>
          <w:rFonts w:ascii="Arial" w:hAnsi="Arial" w:cs="Arial"/>
          <w:i/>
          <w:sz w:val="24"/>
          <w:szCs w:val="24"/>
        </w:rPr>
        <w:t xml:space="preserve"> </w:t>
      </w:r>
      <w:r w:rsidR="002B5754">
        <w:rPr>
          <w:rFonts w:ascii="Arial" w:hAnsi="Arial" w:cs="Arial"/>
          <w:i/>
          <w:sz w:val="24"/>
          <w:szCs w:val="24"/>
        </w:rPr>
        <w:t>F</w:t>
      </w:r>
      <w:r w:rsidR="007E4336">
        <w:rPr>
          <w:rFonts w:ascii="Arial" w:hAnsi="Arial" w:cs="Arial"/>
          <w:i/>
          <w:sz w:val="24"/>
          <w:szCs w:val="24"/>
        </w:rPr>
        <w:t>á</w:t>
      </w:r>
      <w:r w:rsidR="002B5754">
        <w:rPr>
          <w:rFonts w:ascii="Arial" w:hAnsi="Arial" w:cs="Arial"/>
          <w:i/>
          <w:sz w:val="24"/>
          <w:szCs w:val="24"/>
        </w:rPr>
        <w:t>bio Porto Martins</w:t>
      </w:r>
      <w:r w:rsidR="00BD78AB">
        <w:rPr>
          <w:rFonts w:ascii="Arial" w:hAnsi="Arial" w:cs="Arial"/>
          <w:i/>
          <w:sz w:val="24"/>
          <w:szCs w:val="24"/>
        </w:rPr>
        <w:t>,</w:t>
      </w:r>
      <w:r w:rsidR="003D7E23">
        <w:rPr>
          <w:rFonts w:ascii="Arial" w:hAnsi="Arial" w:cs="Arial"/>
          <w:i/>
          <w:sz w:val="24"/>
          <w:szCs w:val="24"/>
        </w:rPr>
        <w:t xml:space="preserve"> duas indicações do vereador</w:t>
      </w:r>
      <w:r w:rsidR="00BD78AB">
        <w:rPr>
          <w:rFonts w:ascii="Arial" w:hAnsi="Arial" w:cs="Arial"/>
          <w:i/>
          <w:sz w:val="24"/>
          <w:szCs w:val="24"/>
        </w:rPr>
        <w:t xml:space="preserve"> Cl</w:t>
      </w:r>
      <w:r w:rsidR="00AA5EEA">
        <w:rPr>
          <w:rFonts w:ascii="Arial" w:hAnsi="Arial" w:cs="Arial"/>
          <w:i/>
          <w:sz w:val="24"/>
          <w:szCs w:val="24"/>
        </w:rPr>
        <w:t>ó</w:t>
      </w:r>
      <w:r w:rsidR="00BD78AB">
        <w:rPr>
          <w:rFonts w:ascii="Arial" w:hAnsi="Arial" w:cs="Arial"/>
          <w:i/>
          <w:sz w:val="24"/>
          <w:szCs w:val="24"/>
        </w:rPr>
        <w:t xml:space="preserve">vis Pereira dos </w:t>
      </w:r>
      <w:r w:rsidR="00AA5EEA">
        <w:rPr>
          <w:rFonts w:ascii="Arial" w:hAnsi="Arial" w:cs="Arial"/>
          <w:i/>
          <w:sz w:val="24"/>
          <w:szCs w:val="24"/>
        </w:rPr>
        <w:t>S</w:t>
      </w:r>
      <w:r w:rsidR="00BD78AB">
        <w:rPr>
          <w:rFonts w:ascii="Arial" w:hAnsi="Arial" w:cs="Arial"/>
          <w:i/>
          <w:sz w:val="24"/>
          <w:szCs w:val="24"/>
        </w:rPr>
        <w:t xml:space="preserve">antos </w:t>
      </w:r>
      <w:r w:rsidR="002B5754">
        <w:rPr>
          <w:rFonts w:ascii="Arial" w:hAnsi="Arial" w:cs="Arial"/>
          <w:i/>
          <w:sz w:val="24"/>
          <w:szCs w:val="24"/>
        </w:rPr>
        <w:t>e</w:t>
      </w:r>
      <w:r w:rsidR="003D7E23">
        <w:rPr>
          <w:rFonts w:ascii="Arial" w:hAnsi="Arial" w:cs="Arial"/>
          <w:i/>
          <w:sz w:val="24"/>
          <w:szCs w:val="24"/>
        </w:rPr>
        <w:t xml:space="preserve"> uma indicação do presidente</w:t>
      </w:r>
      <w:r w:rsidR="00BD78AB">
        <w:rPr>
          <w:rFonts w:ascii="Arial" w:hAnsi="Arial" w:cs="Arial"/>
          <w:i/>
          <w:sz w:val="24"/>
          <w:szCs w:val="24"/>
        </w:rPr>
        <w:t xml:space="preserve"> Joao Batista Ferreira</w:t>
      </w:r>
      <w:r w:rsidR="00AA5EEA">
        <w:rPr>
          <w:rFonts w:ascii="Arial" w:hAnsi="Arial" w:cs="Arial"/>
          <w:i/>
          <w:sz w:val="24"/>
          <w:szCs w:val="24"/>
        </w:rPr>
        <w:t xml:space="preserve">, uma </w:t>
      </w:r>
      <w:r w:rsidR="00BD78AB">
        <w:rPr>
          <w:rFonts w:ascii="Arial" w:hAnsi="Arial" w:cs="Arial"/>
          <w:i/>
          <w:sz w:val="24"/>
          <w:szCs w:val="24"/>
        </w:rPr>
        <w:t>Moç</w:t>
      </w:r>
      <w:r w:rsidR="005F0943">
        <w:rPr>
          <w:rFonts w:ascii="Arial" w:hAnsi="Arial" w:cs="Arial"/>
          <w:i/>
          <w:sz w:val="24"/>
          <w:szCs w:val="24"/>
        </w:rPr>
        <w:t>ão</w:t>
      </w:r>
      <w:r w:rsidR="00AA5EEA">
        <w:rPr>
          <w:rFonts w:ascii="Arial" w:hAnsi="Arial" w:cs="Arial"/>
          <w:i/>
          <w:sz w:val="24"/>
          <w:szCs w:val="24"/>
        </w:rPr>
        <w:t xml:space="preserve"> </w:t>
      </w:r>
      <w:r w:rsidR="00BD78AB">
        <w:rPr>
          <w:rFonts w:ascii="Arial" w:hAnsi="Arial" w:cs="Arial"/>
          <w:i/>
          <w:sz w:val="24"/>
          <w:szCs w:val="24"/>
        </w:rPr>
        <w:t>de apoio</w:t>
      </w:r>
      <w:r w:rsidR="00AA5EEA">
        <w:rPr>
          <w:rFonts w:ascii="Arial" w:hAnsi="Arial" w:cs="Arial"/>
          <w:i/>
          <w:sz w:val="24"/>
          <w:szCs w:val="24"/>
        </w:rPr>
        <w:t xml:space="preserve"> </w:t>
      </w:r>
      <w:r w:rsidR="00FA7B16">
        <w:rPr>
          <w:rFonts w:ascii="Arial" w:hAnsi="Arial" w:cs="Arial"/>
          <w:i/>
          <w:sz w:val="24"/>
          <w:szCs w:val="24"/>
        </w:rPr>
        <w:t>de autoria</w:t>
      </w:r>
      <w:r w:rsidR="00BD78AB">
        <w:rPr>
          <w:rFonts w:ascii="Arial" w:hAnsi="Arial" w:cs="Arial"/>
          <w:i/>
          <w:sz w:val="24"/>
          <w:szCs w:val="24"/>
        </w:rPr>
        <w:t xml:space="preserve"> do vereador Fabio Porto Martins</w:t>
      </w:r>
      <w:r w:rsidR="00AA5EEA">
        <w:rPr>
          <w:rFonts w:ascii="Arial" w:hAnsi="Arial" w:cs="Arial"/>
          <w:i/>
          <w:sz w:val="24"/>
          <w:szCs w:val="24"/>
        </w:rPr>
        <w:t xml:space="preserve"> e um</w:t>
      </w:r>
      <w:r w:rsidR="00BD78AB">
        <w:rPr>
          <w:rFonts w:ascii="Arial" w:hAnsi="Arial" w:cs="Arial"/>
          <w:i/>
          <w:sz w:val="24"/>
          <w:szCs w:val="24"/>
        </w:rPr>
        <w:t xml:space="preserve"> Requerimento</w:t>
      </w:r>
      <w:r w:rsidR="007E4336">
        <w:rPr>
          <w:rFonts w:ascii="Arial" w:hAnsi="Arial" w:cs="Arial"/>
          <w:i/>
          <w:sz w:val="24"/>
          <w:szCs w:val="24"/>
        </w:rPr>
        <w:t xml:space="preserve"> do vereador</w:t>
      </w:r>
      <w:r w:rsidR="002B5754">
        <w:rPr>
          <w:rFonts w:ascii="Arial" w:hAnsi="Arial" w:cs="Arial"/>
          <w:i/>
          <w:sz w:val="24"/>
          <w:szCs w:val="24"/>
        </w:rPr>
        <w:t xml:space="preserve"> </w:t>
      </w:r>
      <w:r w:rsidR="00AA5EEA">
        <w:rPr>
          <w:rFonts w:ascii="Arial" w:hAnsi="Arial" w:cs="Arial"/>
          <w:i/>
          <w:sz w:val="24"/>
          <w:szCs w:val="24"/>
        </w:rPr>
        <w:t>Astor José Ely</w:t>
      </w:r>
      <w:r w:rsidR="007E4336">
        <w:rPr>
          <w:rFonts w:ascii="Arial" w:hAnsi="Arial" w:cs="Arial"/>
          <w:i/>
          <w:sz w:val="24"/>
          <w:szCs w:val="24"/>
        </w:rPr>
        <w:t>;</w:t>
      </w:r>
      <w:r w:rsidR="002B5754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 xml:space="preserve">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oitenta</w:t>
      </w:r>
      <w:r w:rsidR="002B5754">
        <w:rPr>
          <w:rFonts w:ascii="Arial" w:hAnsi="Arial" w:cs="Arial"/>
          <w:i/>
          <w:sz w:val="24"/>
          <w:szCs w:val="24"/>
        </w:rPr>
        <w:t xml:space="preserve"> e</w:t>
      </w:r>
      <w:r w:rsidR="00BD78AB">
        <w:rPr>
          <w:rFonts w:ascii="Arial" w:hAnsi="Arial" w:cs="Arial"/>
          <w:i/>
          <w:sz w:val="24"/>
          <w:szCs w:val="24"/>
        </w:rPr>
        <w:t xml:space="preserve"> sete</w:t>
      </w:r>
      <w:r w:rsidR="00AA5EEA">
        <w:rPr>
          <w:rFonts w:ascii="Arial" w:hAnsi="Arial" w:cs="Arial"/>
          <w:i/>
          <w:sz w:val="24"/>
          <w:szCs w:val="24"/>
        </w:rPr>
        <w:t xml:space="preserve"> e</w:t>
      </w:r>
      <w:r w:rsidR="003734C8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oit</w:t>
      </w:r>
      <w:r w:rsidR="00C72B8B">
        <w:rPr>
          <w:rFonts w:ascii="Arial" w:hAnsi="Arial" w:cs="Arial"/>
          <w:i/>
          <w:sz w:val="24"/>
          <w:szCs w:val="24"/>
        </w:rPr>
        <w:t>enta</w:t>
      </w:r>
      <w:r w:rsidR="00103C56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>e</w:t>
      </w:r>
      <w:r w:rsidR="00BD78AB">
        <w:rPr>
          <w:rFonts w:ascii="Arial" w:hAnsi="Arial" w:cs="Arial"/>
          <w:i/>
          <w:sz w:val="24"/>
          <w:szCs w:val="24"/>
        </w:rPr>
        <w:t xml:space="preserve"> oito</w:t>
      </w:r>
      <w:r w:rsidR="00C72B8B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barra dois mil e vinte e três</w:t>
      </w:r>
      <w:r w:rsidR="00AA5EEA">
        <w:rPr>
          <w:rFonts w:ascii="Arial" w:hAnsi="Arial" w:cs="Arial"/>
          <w:i/>
          <w:sz w:val="24"/>
          <w:szCs w:val="24"/>
        </w:rPr>
        <w:t>;</w:t>
      </w:r>
      <w:r w:rsidR="00F66E29">
        <w:rPr>
          <w:rFonts w:ascii="Arial" w:hAnsi="Arial" w:cs="Arial"/>
          <w:i/>
          <w:sz w:val="24"/>
          <w:szCs w:val="24"/>
        </w:rPr>
        <w:t xml:space="preserve"> e d</w:t>
      </w:r>
      <w:r w:rsidR="007E4336">
        <w:rPr>
          <w:rFonts w:ascii="Arial" w:hAnsi="Arial" w:cs="Arial"/>
          <w:i/>
          <w:sz w:val="24"/>
          <w:szCs w:val="24"/>
        </w:rPr>
        <w:t>e Origem do Poder Legislativo,</w:t>
      </w:r>
      <w:r w:rsidR="00AA5EEA">
        <w:rPr>
          <w:rFonts w:ascii="Arial" w:hAnsi="Arial" w:cs="Arial"/>
          <w:i/>
          <w:sz w:val="24"/>
          <w:szCs w:val="24"/>
        </w:rPr>
        <w:t xml:space="preserve"> o projeto de lei de número zero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0E130C">
        <w:rPr>
          <w:rFonts w:ascii="Arial" w:hAnsi="Arial" w:cs="Arial"/>
          <w:i/>
          <w:sz w:val="24"/>
          <w:szCs w:val="24"/>
        </w:rPr>
        <w:t>seis</w:t>
      </w:r>
      <w:r w:rsidR="00AA5EEA">
        <w:rPr>
          <w:rFonts w:ascii="Arial" w:hAnsi="Arial" w:cs="Arial"/>
          <w:i/>
          <w:sz w:val="24"/>
          <w:szCs w:val="24"/>
        </w:rPr>
        <w:t xml:space="preserve"> barra </w:t>
      </w:r>
      <w:r w:rsidR="00C57F1A">
        <w:rPr>
          <w:rFonts w:ascii="Arial" w:hAnsi="Arial" w:cs="Arial"/>
          <w:i/>
          <w:sz w:val="24"/>
          <w:szCs w:val="24"/>
        </w:rPr>
        <w:t>dois</w:t>
      </w:r>
      <w:r w:rsidR="007E4336">
        <w:rPr>
          <w:rFonts w:ascii="Arial" w:hAnsi="Arial" w:cs="Arial"/>
          <w:i/>
          <w:sz w:val="24"/>
          <w:szCs w:val="24"/>
        </w:rPr>
        <w:t xml:space="preserve"> mil e vinte e três</w:t>
      </w:r>
      <w:r w:rsidR="00AA5EEA">
        <w:rPr>
          <w:rFonts w:ascii="Arial" w:hAnsi="Arial" w:cs="Arial"/>
          <w:i/>
          <w:sz w:val="24"/>
          <w:szCs w:val="24"/>
        </w:rPr>
        <w:t xml:space="preserve"> de autoria do Presidente João Batista Ferreira</w:t>
      </w:r>
      <w:r w:rsidR="007E4336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</w:t>
      </w:r>
      <w:r w:rsidR="003E5421">
        <w:rPr>
          <w:rFonts w:ascii="Arial" w:hAnsi="Arial" w:cs="Arial"/>
          <w:i/>
          <w:sz w:val="24"/>
          <w:szCs w:val="24"/>
        </w:rPr>
        <w:t>f</w:t>
      </w:r>
      <w:r w:rsidR="007E4336">
        <w:rPr>
          <w:rFonts w:ascii="Arial" w:hAnsi="Arial" w:cs="Arial"/>
          <w:i/>
          <w:sz w:val="24"/>
          <w:szCs w:val="24"/>
        </w:rPr>
        <w:t>izeram</w:t>
      </w:r>
      <w:r w:rsidR="003E5421">
        <w:rPr>
          <w:rFonts w:ascii="Arial" w:hAnsi="Arial" w:cs="Arial"/>
          <w:i/>
          <w:sz w:val="24"/>
          <w:szCs w:val="24"/>
        </w:rPr>
        <w:t xml:space="preserve"> uso da palavra </w:t>
      </w:r>
      <w:r w:rsidR="0070616A">
        <w:rPr>
          <w:rFonts w:ascii="Arial" w:hAnsi="Arial" w:cs="Arial"/>
          <w:i/>
          <w:sz w:val="24"/>
          <w:szCs w:val="24"/>
        </w:rPr>
        <w:t>o</w:t>
      </w:r>
      <w:r w:rsidR="00104C9A">
        <w:rPr>
          <w:rFonts w:ascii="Arial" w:hAnsi="Arial" w:cs="Arial"/>
          <w:i/>
          <w:sz w:val="24"/>
          <w:szCs w:val="24"/>
        </w:rPr>
        <w:t xml:space="preserve"> vereador Jo</w:t>
      </w:r>
      <w:r w:rsidR="003D7E23">
        <w:rPr>
          <w:rFonts w:ascii="Arial" w:hAnsi="Arial" w:cs="Arial"/>
          <w:i/>
          <w:sz w:val="24"/>
          <w:szCs w:val="24"/>
        </w:rPr>
        <w:t>ã</w:t>
      </w:r>
      <w:r w:rsidR="00104C9A">
        <w:rPr>
          <w:rFonts w:ascii="Arial" w:hAnsi="Arial" w:cs="Arial"/>
          <w:i/>
          <w:sz w:val="24"/>
          <w:szCs w:val="24"/>
        </w:rPr>
        <w:t>o Pedro Pazuch e o</w:t>
      </w:r>
      <w:r w:rsidR="0070616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AA5EEA">
        <w:rPr>
          <w:rFonts w:ascii="Arial" w:hAnsi="Arial" w:cs="Arial"/>
          <w:i/>
          <w:sz w:val="24"/>
          <w:szCs w:val="24"/>
        </w:rPr>
        <w:t xml:space="preserve"> utilizou o espaço </w:t>
      </w:r>
      <w:r w:rsidR="000E130C">
        <w:rPr>
          <w:rFonts w:ascii="Arial" w:hAnsi="Arial" w:cs="Arial"/>
          <w:i/>
          <w:sz w:val="24"/>
          <w:szCs w:val="24"/>
        </w:rPr>
        <w:t>o vereador Silvio Portz</w:t>
      </w:r>
      <w:r w:rsidR="00AA5EEA">
        <w:rPr>
          <w:rFonts w:ascii="Arial" w:hAnsi="Arial" w:cs="Arial"/>
          <w:i/>
          <w:sz w:val="24"/>
          <w:szCs w:val="24"/>
        </w:rPr>
        <w:t>,</w:t>
      </w:r>
      <w:r w:rsidR="000E130C">
        <w:rPr>
          <w:rFonts w:ascii="Arial" w:hAnsi="Arial" w:cs="Arial"/>
          <w:i/>
          <w:sz w:val="24"/>
          <w:szCs w:val="24"/>
        </w:rPr>
        <w:t xml:space="preserve"> </w:t>
      </w:r>
      <w:r w:rsidR="00AA5EEA">
        <w:rPr>
          <w:rFonts w:ascii="Arial" w:hAnsi="Arial" w:cs="Arial"/>
          <w:i/>
          <w:sz w:val="24"/>
          <w:szCs w:val="24"/>
        </w:rPr>
        <w:t>l</w:t>
      </w:r>
      <w:r w:rsidR="008751DE">
        <w:rPr>
          <w:rFonts w:ascii="Arial" w:hAnsi="Arial" w:cs="Arial"/>
          <w:i/>
          <w:sz w:val="24"/>
          <w:szCs w:val="24"/>
        </w:rPr>
        <w:t>íder</w:t>
      </w:r>
      <w:r w:rsidR="000E130C">
        <w:rPr>
          <w:rFonts w:ascii="Arial" w:hAnsi="Arial" w:cs="Arial"/>
          <w:i/>
          <w:sz w:val="24"/>
          <w:szCs w:val="24"/>
        </w:rPr>
        <w:t xml:space="preserve"> do MDB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CD0977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AA5EEA">
        <w:rPr>
          <w:rFonts w:ascii="Arial" w:hAnsi="Arial" w:cs="Arial"/>
          <w:i/>
          <w:sz w:val="24"/>
          <w:szCs w:val="24"/>
        </w:rPr>
        <w:t xml:space="preserve"> as indicações, a moção</w:t>
      </w:r>
      <w:r w:rsidR="003D7E23">
        <w:rPr>
          <w:rFonts w:ascii="Arial" w:hAnsi="Arial" w:cs="Arial"/>
          <w:i/>
          <w:sz w:val="24"/>
          <w:szCs w:val="24"/>
        </w:rPr>
        <w:t>,</w:t>
      </w:r>
      <w:r w:rsidR="00AA5EEA">
        <w:rPr>
          <w:rFonts w:ascii="Arial" w:hAnsi="Arial" w:cs="Arial"/>
          <w:i/>
          <w:sz w:val="24"/>
          <w:szCs w:val="24"/>
        </w:rPr>
        <w:t xml:space="preserve"> o requerimento</w:t>
      </w:r>
      <w:r w:rsidR="003D7E23">
        <w:rPr>
          <w:rFonts w:ascii="Arial" w:hAnsi="Arial" w:cs="Arial"/>
          <w:i/>
          <w:sz w:val="24"/>
          <w:szCs w:val="24"/>
        </w:rPr>
        <w:t xml:space="preserve"> e o Projeto de Lei do Legislativo de número seis</w:t>
      </w:r>
      <w:r w:rsidR="00AA5EEA">
        <w:rPr>
          <w:rFonts w:ascii="Arial" w:hAnsi="Arial" w:cs="Arial"/>
          <w:i/>
          <w:sz w:val="24"/>
          <w:szCs w:val="24"/>
        </w:rPr>
        <w:t xml:space="preserve"> foram colocados em votação e aprovados por unanimidade de votos.</w:t>
      </w:r>
      <w:r w:rsidR="00937FC6">
        <w:rPr>
          <w:rFonts w:ascii="Arial" w:hAnsi="Arial" w:cs="Arial"/>
          <w:i/>
          <w:sz w:val="24"/>
          <w:szCs w:val="24"/>
        </w:rPr>
        <w:t xml:space="preserve"> </w:t>
      </w:r>
      <w:r w:rsidR="003D7E23">
        <w:rPr>
          <w:rFonts w:ascii="Arial" w:hAnsi="Arial" w:cs="Arial"/>
          <w:i/>
          <w:sz w:val="24"/>
          <w:szCs w:val="24"/>
        </w:rPr>
        <w:t>Os projetos de Lei do Executivo que estavam baixados nas comissões, de número sessenta e três, sessenta e seis, oitenta e quatro e oitenta e seis e os Projetos de Decreto Legislativo de números um, dois, três,</w:t>
      </w:r>
      <w:r w:rsidR="00B012D0">
        <w:rPr>
          <w:rFonts w:ascii="Arial" w:hAnsi="Arial" w:cs="Arial"/>
          <w:i/>
          <w:sz w:val="24"/>
          <w:szCs w:val="24"/>
        </w:rPr>
        <w:t xml:space="preserve"> </w:t>
      </w:r>
      <w:r w:rsidR="003D7E23">
        <w:rPr>
          <w:rFonts w:ascii="Arial" w:hAnsi="Arial" w:cs="Arial"/>
          <w:i/>
          <w:sz w:val="24"/>
          <w:szCs w:val="24"/>
        </w:rPr>
        <w:t xml:space="preserve">quatro e cinco foram colocados em votação e aprovados por unanimidade de votos. </w:t>
      </w:r>
      <w:r w:rsidR="001553CF">
        <w:rPr>
          <w:rFonts w:ascii="Arial" w:hAnsi="Arial" w:cs="Arial"/>
          <w:i/>
          <w:sz w:val="24"/>
        </w:rPr>
        <w:t>Os 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AC45F3">
        <w:rPr>
          <w:rFonts w:ascii="Arial" w:hAnsi="Arial" w:cs="Arial"/>
          <w:i/>
          <w:sz w:val="24"/>
        </w:rPr>
        <w:t xml:space="preserve"> </w:t>
      </w:r>
      <w:r w:rsidR="003D1013">
        <w:rPr>
          <w:rFonts w:ascii="Arial" w:hAnsi="Arial" w:cs="Arial"/>
          <w:i/>
          <w:sz w:val="24"/>
        </w:rPr>
        <w:t xml:space="preserve">sessenta </w:t>
      </w:r>
      <w:r w:rsidR="00AC45F3">
        <w:rPr>
          <w:rFonts w:ascii="Arial" w:hAnsi="Arial" w:cs="Arial"/>
          <w:i/>
          <w:sz w:val="24"/>
        </w:rPr>
        <w:t>e um</w:t>
      </w:r>
      <w:r w:rsidR="005948FA">
        <w:rPr>
          <w:rFonts w:ascii="Arial" w:hAnsi="Arial" w:cs="Arial"/>
          <w:i/>
          <w:sz w:val="24"/>
        </w:rPr>
        <w:t>,</w:t>
      </w:r>
      <w:r w:rsidR="003D7E23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 e 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CA670B">
        <w:rPr>
          <w:rFonts w:ascii="Arial" w:hAnsi="Arial" w:cs="Arial"/>
          <w:i/>
          <w:sz w:val="24"/>
        </w:rPr>
        <w:t xml:space="preserve"> e oitenta e dois</w:t>
      </w:r>
      <w:r w:rsidR="001048A7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Também ficaram baixados os projetos do Executivo de números oitenta e sete e oitenta e oito.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15DA1">
        <w:rPr>
          <w:rFonts w:ascii="Arial" w:hAnsi="Arial" w:cs="Arial"/>
          <w:i/>
          <w:sz w:val="24"/>
          <w:szCs w:val="24"/>
        </w:rPr>
        <w:t>usaram a tribuna</w:t>
      </w:r>
      <w:r w:rsidR="00C15DA1" w:rsidRPr="009B57D9">
        <w:rPr>
          <w:rFonts w:ascii="Arial" w:hAnsi="Arial" w:cs="Arial"/>
          <w:i/>
          <w:sz w:val="24"/>
          <w:szCs w:val="24"/>
        </w:rPr>
        <w:t xml:space="preserve"> </w:t>
      </w:r>
      <w:r w:rsidR="00CA670B">
        <w:rPr>
          <w:rFonts w:ascii="Arial" w:hAnsi="Arial" w:cs="Arial"/>
          <w:i/>
          <w:sz w:val="24"/>
          <w:szCs w:val="24"/>
        </w:rPr>
        <w:t xml:space="preserve">os </w:t>
      </w:r>
      <w:r w:rsidR="0077347B" w:rsidRPr="009B57D9">
        <w:rPr>
          <w:rFonts w:ascii="Arial" w:hAnsi="Arial" w:cs="Arial"/>
          <w:i/>
          <w:sz w:val="24"/>
          <w:szCs w:val="24"/>
        </w:rPr>
        <w:t>vereadores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4A4160">
        <w:rPr>
          <w:rFonts w:ascii="Arial" w:hAnsi="Arial" w:cs="Arial"/>
          <w:i/>
          <w:sz w:val="24"/>
          <w:szCs w:val="24"/>
        </w:rPr>
        <w:t>F</w:t>
      </w:r>
      <w:r w:rsidR="003D7E23">
        <w:rPr>
          <w:rFonts w:ascii="Arial" w:hAnsi="Arial" w:cs="Arial"/>
          <w:i/>
          <w:sz w:val="24"/>
          <w:szCs w:val="24"/>
        </w:rPr>
        <w:t>á</w:t>
      </w:r>
      <w:r w:rsidR="004A4160">
        <w:rPr>
          <w:rFonts w:ascii="Arial" w:hAnsi="Arial" w:cs="Arial"/>
          <w:i/>
          <w:sz w:val="24"/>
          <w:szCs w:val="24"/>
        </w:rPr>
        <w:t xml:space="preserve">bio Porto Martins, Jairo Martins Garcias, </w:t>
      </w:r>
      <w:r w:rsidR="00EE48A8">
        <w:rPr>
          <w:rFonts w:ascii="Arial" w:hAnsi="Arial" w:cs="Arial"/>
          <w:i/>
          <w:sz w:val="24"/>
          <w:szCs w:val="24"/>
        </w:rPr>
        <w:t>João Pedro Pazuch</w:t>
      </w:r>
      <w:r w:rsidR="005D1B15">
        <w:rPr>
          <w:rFonts w:ascii="Arial" w:hAnsi="Arial" w:cs="Arial"/>
          <w:i/>
          <w:sz w:val="24"/>
          <w:szCs w:val="24"/>
        </w:rPr>
        <w:t>,</w:t>
      </w:r>
      <w:r w:rsidR="005F0943">
        <w:rPr>
          <w:rFonts w:ascii="Arial" w:hAnsi="Arial" w:cs="Arial"/>
          <w:i/>
          <w:sz w:val="24"/>
          <w:szCs w:val="24"/>
        </w:rPr>
        <w:t xml:space="preserve"> Silvio Roberto Portz, Astor Jose Ely e</w:t>
      </w:r>
      <w:r w:rsidR="004A4160">
        <w:rPr>
          <w:rFonts w:ascii="Arial" w:hAnsi="Arial" w:cs="Arial"/>
          <w:i/>
          <w:sz w:val="24"/>
          <w:szCs w:val="24"/>
        </w:rPr>
        <w:t xml:space="preserve"> Cl</w:t>
      </w:r>
      <w:r w:rsidR="00CA670B">
        <w:rPr>
          <w:rFonts w:ascii="Arial" w:hAnsi="Arial" w:cs="Arial"/>
          <w:i/>
          <w:sz w:val="24"/>
          <w:szCs w:val="24"/>
        </w:rPr>
        <w:t>ó</w:t>
      </w:r>
      <w:r w:rsidR="004A4160">
        <w:rPr>
          <w:rFonts w:ascii="Arial" w:hAnsi="Arial" w:cs="Arial"/>
          <w:i/>
          <w:sz w:val="24"/>
          <w:szCs w:val="24"/>
        </w:rPr>
        <w:t>vis Pereira dos Santos</w:t>
      </w:r>
      <w:r w:rsidR="008B3009">
        <w:rPr>
          <w:rFonts w:ascii="Arial" w:hAnsi="Arial" w:cs="Arial"/>
          <w:i/>
          <w:sz w:val="24"/>
          <w:szCs w:val="24"/>
        </w:rPr>
        <w:t>.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5D1B15">
        <w:rPr>
          <w:rFonts w:ascii="Arial" w:hAnsi="Arial" w:cs="Arial"/>
          <w:i/>
          <w:sz w:val="24"/>
          <w:szCs w:val="24"/>
        </w:rPr>
        <w:t>d</w:t>
      </w:r>
      <w:r w:rsidR="005F0943">
        <w:rPr>
          <w:rFonts w:ascii="Arial" w:hAnsi="Arial" w:cs="Arial"/>
          <w:i/>
          <w:sz w:val="24"/>
          <w:szCs w:val="24"/>
        </w:rPr>
        <w:t>a tribuna da casa</w:t>
      </w:r>
      <w:r w:rsidR="00CA670B">
        <w:rPr>
          <w:rFonts w:ascii="Arial" w:hAnsi="Arial" w:cs="Arial"/>
          <w:i/>
          <w:sz w:val="24"/>
          <w:szCs w:val="24"/>
        </w:rPr>
        <w:t>. N</w:t>
      </w:r>
      <w:r w:rsidR="005D1B15">
        <w:rPr>
          <w:rFonts w:ascii="Arial" w:hAnsi="Arial" w:cs="Arial"/>
          <w:i/>
          <w:sz w:val="24"/>
          <w:szCs w:val="24"/>
        </w:rPr>
        <w:t xml:space="preserve">ada mais </w:t>
      </w:r>
      <w:r w:rsidR="00AA31C5" w:rsidRPr="009B57D9">
        <w:rPr>
          <w:rFonts w:ascii="Arial" w:hAnsi="Arial" w:cs="Arial"/>
          <w:i/>
          <w:sz w:val="24"/>
          <w:szCs w:val="24"/>
        </w:rPr>
        <w:t>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1048A7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será realizada</w:t>
      </w:r>
      <w:r w:rsidR="003D7E23">
        <w:rPr>
          <w:rFonts w:ascii="Arial" w:hAnsi="Arial" w:cs="Arial"/>
          <w:i/>
          <w:sz w:val="24"/>
          <w:szCs w:val="24"/>
        </w:rPr>
        <w:t xml:space="preserve"> após o recesso legislativo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EE48A8">
        <w:rPr>
          <w:rFonts w:ascii="Arial" w:hAnsi="Arial" w:cs="Arial"/>
          <w:i/>
          <w:sz w:val="24"/>
          <w:szCs w:val="24"/>
        </w:rPr>
        <w:t xml:space="preserve"> </w:t>
      </w:r>
      <w:r w:rsidR="005F0943">
        <w:rPr>
          <w:rFonts w:ascii="Arial" w:hAnsi="Arial" w:cs="Arial"/>
          <w:i/>
          <w:sz w:val="24"/>
          <w:szCs w:val="24"/>
        </w:rPr>
        <w:t xml:space="preserve">dezoito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EE48A8">
        <w:rPr>
          <w:rFonts w:ascii="Arial" w:hAnsi="Arial" w:cs="Arial"/>
          <w:i/>
          <w:sz w:val="24"/>
          <w:szCs w:val="24"/>
        </w:rPr>
        <w:t>ju</w:t>
      </w:r>
      <w:r w:rsidR="005F0943">
        <w:rPr>
          <w:rFonts w:ascii="Arial" w:hAnsi="Arial" w:cs="Arial"/>
          <w:i/>
          <w:sz w:val="24"/>
          <w:szCs w:val="24"/>
        </w:rPr>
        <w:t>lho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</w:t>
      </w:r>
      <w:r w:rsidR="003E5421">
        <w:rPr>
          <w:rFonts w:ascii="Arial" w:hAnsi="Arial" w:cs="Arial"/>
          <w:i/>
          <w:sz w:val="24"/>
          <w:szCs w:val="24"/>
        </w:rPr>
        <w:t>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5F0943" w:rsidRPr="005F0943">
        <w:rPr>
          <w:rFonts w:ascii="Arial" w:hAnsi="Arial" w:cs="Arial"/>
          <w:i/>
          <w:sz w:val="24"/>
          <w:szCs w:val="24"/>
        </w:rPr>
        <w:t xml:space="preserve"> </w:t>
      </w:r>
      <w:r w:rsidR="005F0943">
        <w:rPr>
          <w:rFonts w:ascii="Arial" w:hAnsi="Arial" w:cs="Arial"/>
          <w:i/>
          <w:sz w:val="24"/>
          <w:szCs w:val="24"/>
        </w:rPr>
        <w:t>P</w:t>
      </w:r>
      <w:r w:rsidR="005F0943" w:rsidRPr="00E72517">
        <w:rPr>
          <w:rFonts w:ascii="Arial" w:hAnsi="Arial" w:cs="Arial"/>
          <w:i/>
          <w:sz w:val="24"/>
          <w:szCs w:val="24"/>
        </w:rPr>
        <w:t>lenário</w:t>
      </w:r>
      <w:r w:rsidR="005F0943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5F0943" w:rsidRPr="00E72517">
        <w:rPr>
          <w:rFonts w:ascii="Arial" w:hAnsi="Arial" w:cs="Arial"/>
          <w:i/>
          <w:sz w:val="24"/>
          <w:szCs w:val="24"/>
        </w:rPr>
        <w:t>,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9C2F99">
        <w:rPr>
          <w:rFonts w:ascii="Arial" w:hAnsi="Arial" w:cs="Arial"/>
          <w:i/>
          <w:sz w:val="24"/>
          <w:szCs w:val="24"/>
        </w:rPr>
        <w:t>2</w:t>
      </w:r>
      <w:r w:rsidR="005F0943">
        <w:rPr>
          <w:rFonts w:ascii="Arial" w:hAnsi="Arial" w:cs="Arial"/>
          <w:i/>
          <w:sz w:val="24"/>
          <w:szCs w:val="24"/>
        </w:rPr>
        <w:t>7</w:t>
      </w:r>
      <w:r w:rsidR="003D7E23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 xml:space="preserve">de </w:t>
      </w:r>
      <w:r w:rsidR="00103C56">
        <w:rPr>
          <w:rFonts w:ascii="Arial" w:hAnsi="Arial" w:cs="Arial"/>
          <w:i/>
          <w:sz w:val="24"/>
          <w:szCs w:val="24"/>
        </w:rPr>
        <w:t xml:space="preserve">junho </w:t>
      </w:r>
      <w:r w:rsidR="00AA31C5">
        <w:rPr>
          <w:rFonts w:ascii="Arial" w:hAnsi="Arial" w:cs="Arial"/>
          <w:i/>
          <w:sz w:val="24"/>
          <w:szCs w:val="24"/>
        </w:rPr>
        <w:t xml:space="preserve">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FDF3" w14:textId="77777777" w:rsidR="00410CEF" w:rsidRDefault="00410CEF" w:rsidP="00AF246C">
      <w:pPr>
        <w:spacing w:after="0" w:line="240" w:lineRule="auto"/>
      </w:pPr>
      <w:r>
        <w:separator/>
      </w:r>
    </w:p>
  </w:endnote>
  <w:endnote w:type="continuationSeparator" w:id="0">
    <w:p w14:paraId="69C972BC" w14:textId="77777777" w:rsidR="00410CEF" w:rsidRDefault="00410CEF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AFDC" w14:textId="77777777" w:rsidR="00410CEF" w:rsidRDefault="00410CEF" w:rsidP="00AF246C">
      <w:pPr>
        <w:spacing w:after="0" w:line="240" w:lineRule="auto"/>
      </w:pPr>
      <w:r>
        <w:separator/>
      </w:r>
    </w:p>
  </w:footnote>
  <w:footnote w:type="continuationSeparator" w:id="0">
    <w:p w14:paraId="473DE866" w14:textId="77777777" w:rsidR="00410CEF" w:rsidRDefault="00410CEF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4</cp:revision>
  <cp:lastPrinted>2023-06-28T12:36:00Z</cp:lastPrinted>
  <dcterms:created xsi:type="dcterms:W3CDTF">2023-07-18T13:54:00Z</dcterms:created>
  <dcterms:modified xsi:type="dcterms:W3CDTF">2023-07-18T14:09:00Z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